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5"/>
      </w:tblGrid>
      <w:tr w:rsidR="00AA3E2F" w:rsidRPr="001E018E" w:rsidTr="000A0505">
        <w:trPr>
          <w:trHeight w:val="1509"/>
        </w:trPr>
        <w:tc>
          <w:tcPr>
            <w:tcW w:w="9915" w:type="dxa"/>
          </w:tcPr>
          <w:p w:rsidR="00AA3E2F" w:rsidRDefault="00AA3E2F" w:rsidP="00AA3E2F">
            <w:pPr>
              <w:jc w:val="center"/>
              <w:rPr>
                <w:rFonts w:ascii="Arial" w:hAnsi="Arial" w:cs="Arial"/>
                <w:b/>
              </w:rPr>
            </w:pPr>
            <w:r w:rsidRPr="001E018E">
              <w:rPr>
                <w:rFonts w:ascii="Arial" w:hAnsi="Arial" w:cs="Arial"/>
                <w:b/>
              </w:rPr>
              <w:t>T.C.</w:t>
            </w:r>
          </w:p>
          <w:p w:rsidR="005110E5" w:rsidRPr="002806C6" w:rsidRDefault="002806C6" w:rsidP="005110E5">
            <w:pPr>
              <w:jc w:val="center"/>
              <w:rPr>
                <w:rFonts w:ascii="Arial" w:hAnsi="Arial" w:cs="Arial"/>
                <w:b/>
              </w:rPr>
            </w:pPr>
            <w:r w:rsidRPr="002806C6">
              <w:rPr>
                <w:rFonts w:ascii="Arial" w:hAnsi="Arial" w:cs="Arial"/>
                <w:b/>
              </w:rPr>
              <w:t>SERDİVAN</w:t>
            </w:r>
            <w:r w:rsidR="005110E5" w:rsidRPr="002806C6">
              <w:rPr>
                <w:rFonts w:ascii="Arial" w:hAnsi="Arial" w:cs="Arial"/>
                <w:b/>
              </w:rPr>
              <w:t xml:space="preserve"> KAYMAKAMLIĞI</w:t>
            </w:r>
          </w:p>
          <w:p w:rsidR="00AA3E2F" w:rsidRPr="001E018E" w:rsidRDefault="00067F90" w:rsidP="00B556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ÖZEL SERDİVAN TEKSEN ORTAOKULU</w:t>
            </w:r>
          </w:p>
          <w:p w:rsidR="00AA3E2F" w:rsidRPr="001E018E" w:rsidRDefault="00AA3E2F" w:rsidP="00AA3E2F">
            <w:pPr>
              <w:jc w:val="center"/>
              <w:rPr>
                <w:rFonts w:ascii="Arial" w:hAnsi="Arial" w:cs="Arial"/>
                <w:b/>
              </w:rPr>
            </w:pPr>
            <w:r w:rsidRPr="001E018E">
              <w:rPr>
                <w:rFonts w:ascii="Arial" w:hAnsi="Arial" w:cs="Arial"/>
                <w:b/>
              </w:rPr>
              <w:t>20</w:t>
            </w:r>
            <w:r w:rsidR="00C87228" w:rsidRPr="001E018E">
              <w:rPr>
                <w:rFonts w:ascii="Arial" w:hAnsi="Arial" w:cs="Arial"/>
                <w:b/>
              </w:rPr>
              <w:t>2</w:t>
            </w:r>
            <w:r w:rsidR="00067F90">
              <w:rPr>
                <w:rFonts w:ascii="Arial" w:hAnsi="Arial" w:cs="Arial"/>
                <w:b/>
              </w:rPr>
              <w:t>1</w:t>
            </w:r>
            <w:r w:rsidRPr="001E018E">
              <w:rPr>
                <w:rFonts w:ascii="Arial" w:hAnsi="Arial" w:cs="Arial"/>
                <w:b/>
              </w:rPr>
              <w:t>-20</w:t>
            </w:r>
            <w:r w:rsidR="00890C35" w:rsidRPr="001E018E">
              <w:rPr>
                <w:rFonts w:ascii="Arial" w:hAnsi="Arial" w:cs="Arial"/>
                <w:b/>
              </w:rPr>
              <w:t>2</w:t>
            </w:r>
            <w:r w:rsidR="00067F90">
              <w:rPr>
                <w:rFonts w:ascii="Arial" w:hAnsi="Arial" w:cs="Arial"/>
                <w:b/>
              </w:rPr>
              <w:t>2</w:t>
            </w:r>
            <w:r w:rsidRPr="001E018E">
              <w:rPr>
                <w:rFonts w:ascii="Arial" w:hAnsi="Arial" w:cs="Arial"/>
                <w:b/>
              </w:rPr>
              <w:t xml:space="preserve"> EĞİTİM</w:t>
            </w:r>
            <w:r w:rsidR="00890C35" w:rsidRPr="001E018E">
              <w:rPr>
                <w:rFonts w:ascii="Arial" w:hAnsi="Arial" w:cs="Arial"/>
                <w:b/>
              </w:rPr>
              <w:t xml:space="preserve"> </w:t>
            </w:r>
            <w:r w:rsidRPr="001E018E">
              <w:rPr>
                <w:rFonts w:ascii="Arial" w:hAnsi="Arial" w:cs="Arial"/>
                <w:b/>
              </w:rPr>
              <w:t>ÖĞRETİM YILI</w:t>
            </w:r>
          </w:p>
          <w:p w:rsidR="00AA3E2F" w:rsidRPr="001E018E" w:rsidRDefault="00067F90" w:rsidP="00483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ENGLISH DRAMA COMPETITION</w:t>
            </w:r>
          </w:p>
          <w:p w:rsidR="00F2611F" w:rsidRPr="001E018E" w:rsidRDefault="00F2611F" w:rsidP="00F2611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A3E2F" w:rsidRPr="001E018E" w:rsidRDefault="00AA3E2F" w:rsidP="007F1C0D">
      <w:pPr>
        <w:jc w:val="center"/>
        <w:rPr>
          <w:rFonts w:ascii="Arial" w:hAnsi="Arial" w:cs="Arial"/>
        </w:rPr>
      </w:pPr>
    </w:p>
    <w:tbl>
      <w:tblPr>
        <w:tblW w:w="991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5"/>
      </w:tblGrid>
      <w:tr w:rsidR="00AA3E2F" w:rsidRPr="001E018E" w:rsidTr="008977B3">
        <w:trPr>
          <w:trHeight w:val="705"/>
        </w:trPr>
        <w:tc>
          <w:tcPr>
            <w:tcW w:w="9915" w:type="dxa"/>
          </w:tcPr>
          <w:p w:rsidR="00AA3E2F" w:rsidRPr="001E018E" w:rsidRDefault="00AA3E2F" w:rsidP="00AA3E2F">
            <w:pPr>
              <w:jc w:val="center"/>
              <w:rPr>
                <w:rFonts w:ascii="Arial" w:hAnsi="Arial" w:cs="Arial"/>
              </w:rPr>
            </w:pPr>
          </w:p>
          <w:p w:rsidR="00AA3E2F" w:rsidRPr="001E018E" w:rsidRDefault="00AA3E2F" w:rsidP="00686830">
            <w:pPr>
              <w:ind w:left="277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  <w:b/>
              </w:rPr>
              <w:t>YARIŞMAYI DÜZE</w:t>
            </w:r>
            <w:r w:rsidR="008977B3" w:rsidRPr="001E018E">
              <w:rPr>
                <w:rFonts w:ascii="Arial" w:hAnsi="Arial" w:cs="Arial"/>
                <w:b/>
              </w:rPr>
              <w:t>NLEYEN</w:t>
            </w:r>
          </w:p>
          <w:p w:rsidR="00AA3E2F" w:rsidRPr="001E018E" w:rsidRDefault="00AA3E2F" w:rsidP="00AA3E2F">
            <w:pPr>
              <w:ind w:left="277"/>
              <w:rPr>
                <w:rFonts w:ascii="Arial" w:hAnsi="Arial" w:cs="Arial"/>
                <w:b/>
              </w:rPr>
            </w:pPr>
            <w:r w:rsidRPr="001E018E">
              <w:rPr>
                <w:rFonts w:ascii="Arial" w:hAnsi="Arial" w:cs="Arial"/>
              </w:rPr>
              <w:t xml:space="preserve"> </w:t>
            </w:r>
            <w:r w:rsidRPr="001E018E">
              <w:rPr>
                <w:rFonts w:ascii="Arial" w:hAnsi="Arial" w:cs="Arial"/>
                <w:b/>
              </w:rPr>
              <w:t>KURUM/ KURULUŞ</w:t>
            </w:r>
            <w:r w:rsidR="00061544">
              <w:rPr>
                <w:rFonts w:ascii="Arial" w:hAnsi="Arial" w:cs="Arial"/>
                <w:b/>
              </w:rPr>
              <w:t>:</w:t>
            </w:r>
            <w:r w:rsidR="00686830">
              <w:rPr>
                <w:rFonts w:ascii="Arial" w:hAnsi="Arial" w:cs="Arial"/>
              </w:rPr>
              <w:t xml:space="preserve"> </w:t>
            </w:r>
            <w:r w:rsidR="0047178D">
              <w:rPr>
                <w:rFonts w:ascii="Arial" w:hAnsi="Arial" w:cs="Arial"/>
              </w:rPr>
              <w:t>ÖZEL SERDİVAN TEKSEN ORTAOKULU</w:t>
            </w:r>
          </w:p>
        </w:tc>
      </w:tr>
      <w:tr w:rsidR="00AA3E2F" w:rsidRPr="001E018E" w:rsidTr="002806C6">
        <w:trPr>
          <w:trHeight w:val="470"/>
        </w:trPr>
        <w:tc>
          <w:tcPr>
            <w:tcW w:w="9915" w:type="dxa"/>
            <w:shd w:val="clear" w:color="auto" w:fill="D9D9D9"/>
          </w:tcPr>
          <w:p w:rsidR="00AA3E2F" w:rsidRPr="001E018E" w:rsidRDefault="00AA3E2F" w:rsidP="00AA3E2F">
            <w:pPr>
              <w:ind w:left="277"/>
              <w:rPr>
                <w:rFonts w:ascii="Arial" w:hAnsi="Arial" w:cs="Arial"/>
              </w:rPr>
            </w:pPr>
          </w:p>
          <w:p w:rsidR="00AA3E2F" w:rsidRPr="001E018E" w:rsidRDefault="00AA3E2F" w:rsidP="000A0505">
            <w:pPr>
              <w:ind w:left="277"/>
              <w:rPr>
                <w:rFonts w:ascii="Arial" w:hAnsi="Arial" w:cs="Arial"/>
                <w:color w:val="D9D9D9"/>
              </w:rPr>
            </w:pPr>
            <w:r w:rsidRPr="001E018E">
              <w:rPr>
                <w:rFonts w:ascii="Arial" w:hAnsi="Arial" w:cs="Arial"/>
                <w:b/>
              </w:rPr>
              <w:t>YARIŞMANIN KONUSU:</w:t>
            </w:r>
            <w:r w:rsidRPr="001E018E">
              <w:rPr>
                <w:rFonts w:ascii="Arial" w:hAnsi="Arial" w:cs="Arial"/>
              </w:rPr>
              <w:t xml:space="preserve"> </w:t>
            </w:r>
            <w:r w:rsidR="0047178D">
              <w:rPr>
                <w:rFonts w:ascii="Arial" w:hAnsi="Arial" w:cs="Arial"/>
                <w:sz w:val="20"/>
                <w:szCs w:val="20"/>
              </w:rPr>
              <w:t>ENGLISH DRAMA COMPETITION</w:t>
            </w:r>
          </w:p>
        </w:tc>
      </w:tr>
      <w:tr w:rsidR="00AA3E2F" w:rsidRPr="001E018E" w:rsidTr="008977B3">
        <w:trPr>
          <w:trHeight w:val="1440"/>
        </w:trPr>
        <w:tc>
          <w:tcPr>
            <w:tcW w:w="9915" w:type="dxa"/>
          </w:tcPr>
          <w:p w:rsidR="00CF675A" w:rsidRPr="001E018E" w:rsidRDefault="00AA3E2F" w:rsidP="00962BC3">
            <w:pPr>
              <w:ind w:left="277"/>
              <w:rPr>
                <w:rFonts w:ascii="Arial" w:hAnsi="Arial" w:cs="Arial"/>
                <w:b/>
              </w:rPr>
            </w:pPr>
            <w:r w:rsidRPr="001E018E">
              <w:rPr>
                <w:rFonts w:ascii="Arial" w:hAnsi="Arial" w:cs="Arial"/>
                <w:b/>
              </w:rPr>
              <w:t>YARIŞMANIN AMA</w:t>
            </w:r>
            <w:r w:rsidR="00962BC3" w:rsidRPr="001E018E">
              <w:rPr>
                <w:rFonts w:ascii="Arial" w:hAnsi="Arial" w:cs="Arial"/>
                <w:b/>
              </w:rPr>
              <w:t>CI</w:t>
            </w:r>
          </w:p>
          <w:p w:rsidR="008B3B5A" w:rsidRPr="001E018E" w:rsidRDefault="008B3B5A" w:rsidP="00CF675A">
            <w:pPr>
              <w:ind w:left="2475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 xml:space="preserve"> </w:t>
            </w:r>
          </w:p>
          <w:p w:rsidR="003D5DAC" w:rsidRDefault="003D5DAC" w:rsidP="00F64A97">
            <w:pPr>
              <w:pStyle w:val="GvdeMetni"/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Tiyatro hayatın aynasıdır; </w:t>
            </w:r>
            <w:r w:rsidR="002806C6">
              <w:rPr>
                <w:rFonts w:ascii="Arial" w:hAnsi="Arial" w:cs="Arial"/>
                <w:sz w:val="24"/>
                <w:szCs w:val="24"/>
              </w:rPr>
              <w:t>İ</w:t>
            </w:r>
            <w:r>
              <w:rPr>
                <w:rFonts w:ascii="Arial" w:hAnsi="Arial" w:cs="Arial"/>
                <w:sz w:val="24"/>
                <w:szCs w:val="24"/>
              </w:rPr>
              <w:t xml:space="preserve">ngilizce yaşayarak öğrenilir. Bu ikisinin birleşimi ise büyük bir güç doğurur. </w:t>
            </w:r>
            <w:r w:rsidR="0034453F" w:rsidRPr="000860DD">
              <w:rPr>
                <w:rFonts w:ascii="Arial" w:hAnsi="Arial" w:cs="Arial"/>
                <w:sz w:val="24"/>
                <w:szCs w:val="24"/>
              </w:rPr>
              <w:t xml:space="preserve">Drama Yarışması, öğrencilerin ve öğretmenlerin çalışmalarında yaratıcı fikirleri tanıtmaları ve sergilemeleri için bir platform görevi görür. </w:t>
            </w:r>
            <w:r>
              <w:rPr>
                <w:rFonts w:ascii="Arial" w:hAnsi="Arial" w:cs="Arial"/>
                <w:sz w:val="24"/>
                <w:szCs w:val="24"/>
              </w:rPr>
              <w:t>Dramaya özellikle erken yaşlarda başlamış bireyler kendine güvenli, hayal gücü geniş, iş birliği yapabilme yeteneği gelişmiş olmakla birlikte konuşma, dinleme, anlama</w:t>
            </w:r>
            <w:r w:rsidR="00F57D5F">
              <w:rPr>
                <w:rFonts w:ascii="Arial" w:hAnsi="Arial" w:cs="Arial"/>
                <w:sz w:val="24"/>
                <w:szCs w:val="24"/>
              </w:rPr>
              <w:t xml:space="preserve"> becerilerini geliştirerek sesinin tonunu hızını da ayarlayı öğrenip hitabet gücünü artırmış olur. </w:t>
            </w:r>
            <w:r w:rsidR="009538D6" w:rsidRPr="007A1D82">
              <w:rPr>
                <w:rFonts w:ascii="Arial" w:hAnsi="Arial" w:cs="Arial"/>
                <w:sz w:val="24"/>
                <w:szCs w:val="24"/>
              </w:rPr>
              <w:t xml:space="preserve">Drama düş gücünü geliştirir ve zenginleştirir. Drama, </w:t>
            </w:r>
            <w:r w:rsidR="00F64A97">
              <w:rPr>
                <w:rFonts w:ascii="Arial" w:hAnsi="Arial" w:cs="Arial"/>
                <w:sz w:val="24"/>
                <w:szCs w:val="24"/>
              </w:rPr>
              <w:t>kişinin</w:t>
            </w:r>
            <w:r w:rsidR="009538D6" w:rsidRPr="007A1D82">
              <w:rPr>
                <w:rFonts w:ascii="Arial" w:hAnsi="Arial" w:cs="Arial"/>
                <w:sz w:val="24"/>
                <w:szCs w:val="24"/>
              </w:rPr>
              <w:t xml:space="preserve"> sanatçı ruh taşıyan bireyler olarak yetişmesinde de önemli rol oynar.</w:t>
            </w:r>
          </w:p>
          <w:p w:rsidR="009538D6" w:rsidRDefault="009538D6" w:rsidP="00F64A97">
            <w:pPr>
              <w:pStyle w:val="GvdeMetni"/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7D5F" w:rsidRDefault="00F57D5F" w:rsidP="00F64A97">
            <w:pPr>
              <w:pStyle w:val="GvdeMetni"/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İngilizceyi en etkili öğrenme yolu ise yaşayarak öğrenmektir. </w:t>
            </w:r>
            <w:r w:rsidR="00F64A97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 xml:space="preserve">İngilizce </w:t>
            </w:r>
            <w:r w:rsidR="00F64A97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rama</w:t>
            </w:r>
            <w:r w:rsidR="00F64A97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çalışması  </w:t>
            </w:r>
            <w:r w:rsidR="002806C6">
              <w:rPr>
                <w:rFonts w:ascii="Arial" w:hAnsi="Arial" w:cs="Arial"/>
                <w:sz w:val="24"/>
                <w:szCs w:val="24"/>
              </w:rPr>
              <w:t>İ</w:t>
            </w:r>
            <w:r>
              <w:rPr>
                <w:rFonts w:ascii="Arial" w:hAnsi="Arial" w:cs="Arial"/>
                <w:sz w:val="24"/>
                <w:szCs w:val="24"/>
              </w:rPr>
              <w:t xml:space="preserve">ngilizce iletişim kurma, tonlama, vurgu ve önemlisi </w:t>
            </w:r>
            <w:r w:rsidR="002806C6">
              <w:rPr>
                <w:rFonts w:ascii="Arial" w:hAnsi="Arial" w:cs="Arial"/>
                <w:sz w:val="24"/>
                <w:szCs w:val="24"/>
              </w:rPr>
              <w:t>İ</w:t>
            </w:r>
            <w:r>
              <w:rPr>
                <w:rFonts w:ascii="Arial" w:hAnsi="Arial" w:cs="Arial"/>
                <w:sz w:val="24"/>
                <w:szCs w:val="24"/>
              </w:rPr>
              <w:t>ngilizce düşünme yeteneğini geliştirmiş olur</w:t>
            </w:r>
            <w:r w:rsidR="009538D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38D6" w:rsidRPr="000860DD">
              <w:rPr>
                <w:rFonts w:ascii="Arial" w:hAnsi="Arial" w:cs="Arial"/>
                <w:sz w:val="24"/>
                <w:szCs w:val="24"/>
              </w:rPr>
              <w:t xml:space="preserve">öğrencileri </w:t>
            </w:r>
            <w:r w:rsidR="002806C6">
              <w:rPr>
                <w:rFonts w:ascii="Arial" w:hAnsi="Arial" w:cs="Arial"/>
                <w:sz w:val="24"/>
                <w:szCs w:val="24"/>
              </w:rPr>
              <w:t>İ</w:t>
            </w:r>
            <w:r w:rsidR="009538D6" w:rsidRPr="000860DD">
              <w:rPr>
                <w:rFonts w:ascii="Arial" w:hAnsi="Arial" w:cs="Arial"/>
                <w:sz w:val="24"/>
                <w:szCs w:val="24"/>
              </w:rPr>
              <w:t>ngilizce kullanmaya motive eder ve bu nedenle dile hakimiyetlerini geliştirir.</w:t>
            </w:r>
            <w:r w:rsidR="009538D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Bu yüzden </w:t>
            </w:r>
            <w:r w:rsidR="0034453F">
              <w:rPr>
                <w:rFonts w:ascii="Arial" w:hAnsi="Arial" w:cs="Arial"/>
                <w:sz w:val="24"/>
                <w:szCs w:val="24"/>
              </w:rPr>
              <w:t xml:space="preserve">“İngilizce Drama” </w:t>
            </w:r>
            <w:r w:rsidR="009538D6">
              <w:rPr>
                <w:rFonts w:ascii="Arial" w:hAnsi="Arial" w:cs="Arial"/>
                <w:sz w:val="24"/>
                <w:szCs w:val="24"/>
              </w:rPr>
              <w:t xml:space="preserve">etkinliğinin </w:t>
            </w:r>
            <w:r w:rsidR="002806C6">
              <w:rPr>
                <w:rFonts w:ascii="Arial" w:hAnsi="Arial" w:cs="Arial"/>
                <w:sz w:val="24"/>
                <w:szCs w:val="24"/>
              </w:rPr>
              <w:t>İ</w:t>
            </w:r>
            <w:r w:rsidR="0034453F">
              <w:rPr>
                <w:rFonts w:ascii="Arial" w:hAnsi="Arial" w:cs="Arial"/>
                <w:sz w:val="24"/>
                <w:szCs w:val="24"/>
              </w:rPr>
              <w:t xml:space="preserve">ngilizce öğreniminde </w:t>
            </w:r>
            <w:r w:rsidR="009538D6">
              <w:rPr>
                <w:rFonts w:ascii="Arial" w:hAnsi="Arial" w:cs="Arial"/>
                <w:sz w:val="24"/>
                <w:szCs w:val="24"/>
              </w:rPr>
              <w:t>önemi çok büyüktür</w:t>
            </w:r>
            <w:r w:rsidR="003445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5DAC" w:rsidRDefault="003D5DAC" w:rsidP="00F64A97">
            <w:pPr>
              <w:pStyle w:val="GvdeMetni"/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BC3" w:rsidRPr="002425EB" w:rsidRDefault="009538D6" w:rsidP="00F64A97">
            <w:pPr>
              <w:pStyle w:val="GvdeMetni"/>
              <w:ind w:left="13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İngilizceyi </w:t>
            </w:r>
            <w:r w:rsidR="00962BC3" w:rsidRPr="002425EB">
              <w:rPr>
                <w:rFonts w:ascii="Arial" w:hAnsi="Arial" w:cs="Arial"/>
                <w:sz w:val="24"/>
                <w:szCs w:val="24"/>
              </w:rPr>
              <w:t>öğrencilere sevdirmek, bu alanda kendini geliştirmek isteyen öğrencileri bir araya getirmek ve verimli bir paylaşım ortamı oluşturmak</w:t>
            </w:r>
            <w:r w:rsidR="00BB2A45">
              <w:rPr>
                <w:rFonts w:ascii="Arial" w:hAnsi="Arial" w:cs="Arial"/>
                <w:sz w:val="24"/>
                <w:szCs w:val="24"/>
              </w:rPr>
              <w:t xml:space="preserve">, öğrenciler arasında </w:t>
            </w:r>
            <w:r w:rsidR="002806C6">
              <w:rPr>
                <w:rFonts w:ascii="Arial" w:hAnsi="Arial" w:cs="Arial"/>
                <w:sz w:val="24"/>
                <w:szCs w:val="24"/>
              </w:rPr>
              <w:t>İ</w:t>
            </w:r>
            <w:r>
              <w:rPr>
                <w:rFonts w:ascii="Arial" w:hAnsi="Arial" w:cs="Arial"/>
                <w:sz w:val="24"/>
                <w:szCs w:val="24"/>
              </w:rPr>
              <w:t>ngilizce kullanım</w:t>
            </w:r>
            <w:r w:rsidR="00BB2A45">
              <w:rPr>
                <w:rFonts w:ascii="Arial" w:hAnsi="Arial" w:cs="Arial"/>
                <w:sz w:val="24"/>
                <w:szCs w:val="24"/>
              </w:rPr>
              <w:t xml:space="preserve"> kültürünü yaygınlaştırmak, </w:t>
            </w:r>
            <w:r w:rsidR="002806C6">
              <w:rPr>
                <w:rFonts w:ascii="Arial" w:hAnsi="Arial" w:cs="Arial"/>
                <w:sz w:val="24"/>
                <w:szCs w:val="24"/>
              </w:rPr>
              <w:t>İ</w:t>
            </w:r>
            <w:r w:rsidR="0034453F">
              <w:rPr>
                <w:rFonts w:ascii="Arial" w:hAnsi="Arial" w:cs="Arial"/>
                <w:sz w:val="24"/>
                <w:szCs w:val="24"/>
              </w:rPr>
              <w:t xml:space="preserve">ngilizce iletişim ve özellikle ingilizce düşünme yeteneklerini, dil, kültür, aksan açısından  geliştirmek amacıyla özellikle son dönemde </w:t>
            </w:r>
            <w:r w:rsidR="00BB2A45">
              <w:rPr>
                <w:rFonts w:ascii="Arial" w:hAnsi="Arial" w:cs="Arial"/>
                <w:sz w:val="24"/>
                <w:szCs w:val="24"/>
              </w:rPr>
              <w:t>covid-19 nedeniyle oluşan ortamı</w:t>
            </w:r>
            <w:r w:rsidR="009349E8">
              <w:rPr>
                <w:rFonts w:ascii="Arial" w:hAnsi="Arial" w:cs="Arial"/>
                <w:sz w:val="24"/>
                <w:szCs w:val="24"/>
              </w:rPr>
              <w:t xml:space="preserve">n negatif etkilerini minimuma indirmek ve </w:t>
            </w:r>
            <w:r w:rsidR="00BB2A45">
              <w:rPr>
                <w:rFonts w:ascii="Arial" w:hAnsi="Arial" w:cs="Arial"/>
                <w:sz w:val="24"/>
                <w:szCs w:val="24"/>
              </w:rPr>
              <w:t xml:space="preserve">etkili değerlendirmek </w:t>
            </w:r>
            <w:r w:rsidR="00962BC3" w:rsidRPr="002425EB">
              <w:rPr>
                <w:rFonts w:ascii="Arial" w:hAnsi="Arial" w:cs="Arial"/>
                <w:sz w:val="24"/>
                <w:szCs w:val="24"/>
              </w:rPr>
              <w:t xml:space="preserve">amacıyla; </w:t>
            </w:r>
            <w:bookmarkStart w:id="0" w:name="_Hlk54089949"/>
            <w:r w:rsidR="00F64A97">
              <w:rPr>
                <w:rFonts w:ascii="Arial" w:hAnsi="Arial" w:cs="Arial"/>
                <w:b/>
                <w:bCs/>
                <w:sz w:val="24"/>
                <w:szCs w:val="24"/>
              </w:rPr>
              <w:t>Özel Serdivan Teksen Ortaokulu - 1st English Drama Competition – 1. İngilizce Drama</w:t>
            </w:r>
            <w:r w:rsidR="00962BC3" w:rsidRPr="002425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Yarışması</w:t>
            </w:r>
            <w:r w:rsidR="00962BC3" w:rsidRPr="002425EB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962BC3" w:rsidRPr="002425EB">
              <w:rPr>
                <w:rFonts w:ascii="Arial" w:hAnsi="Arial" w:cs="Arial"/>
                <w:bCs/>
                <w:sz w:val="24"/>
                <w:szCs w:val="24"/>
              </w:rPr>
              <w:t xml:space="preserve">nı; </w:t>
            </w:r>
            <w:bookmarkEnd w:id="0"/>
            <w:r w:rsidR="00632593" w:rsidRPr="002425EB">
              <w:rPr>
                <w:rFonts w:ascii="Arial" w:hAnsi="Arial" w:cs="Arial"/>
                <w:bCs/>
                <w:sz w:val="24"/>
                <w:szCs w:val="24"/>
              </w:rPr>
              <w:t>düzenliyoruz</w:t>
            </w:r>
            <w:r w:rsidR="00B55657" w:rsidRPr="002425E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32506" w:rsidRPr="001E018E" w:rsidRDefault="00A32506" w:rsidP="00061544">
            <w:pPr>
              <w:ind w:left="2475"/>
              <w:rPr>
                <w:rFonts w:ascii="Arial" w:hAnsi="Arial" w:cs="Arial"/>
              </w:rPr>
            </w:pPr>
          </w:p>
        </w:tc>
      </w:tr>
      <w:tr w:rsidR="00AA3E2F" w:rsidRPr="001E018E" w:rsidTr="002806C6">
        <w:trPr>
          <w:trHeight w:val="662"/>
        </w:trPr>
        <w:tc>
          <w:tcPr>
            <w:tcW w:w="9915" w:type="dxa"/>
            <w:shd w:val="clear" w:color="auto" w:fill="D9D9D9"/>
          </w:tcPr>
          <w:p w:rsidR="000860DD" w:rsidRDefault="00AA3E2F" w:rsidP="000860DD">
            <w:pPr>
              <w:ind w:left="277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  <w:b/>
              </w:rPr>
              <w:t>TÜRÜ:</w:t>
            </w:r>
            <w:r w:rsidRPr="001E018E">
              <w:rPr>
                <w:rFonts w:ascii="Arial" w:hAnsi="Arial" w:cs="Arial"/>
              </w:rPr>
              <w:t xml:space="preserve"> </w:t>
            </w:r>
            <w:r w:rsidR="0029775E">
              <w:rPr>
                <w:rFonts w:ascii="Arial" w:hAnsi="Arial" w:cs="Arial"/>
              </w:rPr>
              <w:t xml:space="preserve">                 </w:t>
            </w:r>
            <w:r w:rsidR="002806C6">
              <w:rPr>
                <w:rFonts w:ascii="Arial" w:hAnsi="Arial" w:cs="Arial"/>
              </w:rPr>
              <w:t>İLK</w:t>
            </w:r>
            <w:r w:rsidR="00BB2A45">
              <w:rPr>
                <w:rFonts w:ascii="Arial" w:hAnsi="Arial" w:cs="Arial"/>
              </w:rPr>
              <w:t xml:space="preserve">ÖĞRETİM </w:t>
            </w:r>
            <w:r w:rsidR="000860DD">
              <w:rPr>
                <w:rFonts w:ascii="Arial" w:hAnsi="Arial" w:cs="Arial"/>
              </w:rPr>
              <w:t xml:space="preserve">INGILIZCE DRAMA YARIŞMASI – </w:t>
            </w:r>
          </w:p>
          <w:p w:rsidR="00A32506" w:rsidRPr="001E018E" w:rsidRDefault="000860DD" w:rsidP="002806C6">
            <w:pPr>
              <w:ind w:left="2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DRAMA COMPETITION</w:t>
            </w:r>
          </w:p>
        </w:tc>
      </w:tr>
      <w:tr w:rsidR="00AA3E2F" w:rsidRPr="001E018E" w:rsidTr="008977B3">
        <w:trPr>
          <w:trHeight w:val="495"/>
        </w:trPr>
        <w:tc>
          <w:tcPr>
            <w:tcW w:w="9915" w:type="dxa"/>
          </w:tcPr>
          <w:p w:rsidR="00AA3E2F" w:rsidRPr="001E018E" w:rsidRDefault="00AA3E2F" w:rsidP="00AA3E2F">
            <w:pPr>
              <w:ind w:left="277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  <w:b/>
              </w:rPr>
              <w:t>HEDEF KİTLE:</w:t>
            </w:r>
            <w:r w:rsidRPr="001E018E">
              <w:rPr>
                <w:rFonts w:ascii="Arial" w:hAnsi="Arial" w:cs="Arial"/>
              </w:rPr>
              <w:t xml:space="preserve"> </w:t>
            </w:r>
            <w:r w:rsidR="0047178D">
              <w:rPr>
                <w:rFonts w:ascii="Arial" w:hAnsi="Arial" w:cs="Arial"/>
              </w:rPr>
              <w:t>İL</w:t>
            </w:r>
            <w:r w:rsidR="00BB2A45">
              <w:rPr>
                <w:rFonts w:ascii="Arial" w:hAnsi="Arial" w:cs="Arial"/>
              </w:rPr>
              <w:t xml:space="preserve"> DÜZEY</w:t>
            </w:r>
            <w:r w:rsidR="0047178D">
              <w:rPr>
                <w:rFonts w:ascii="Arial" w:hAnsi="Arial" w:cs="Arial"/>
              </w:rPr>
              <w:t>İN</w:t>
            </w:r>
            <w:r w:rsidR="00BB2A45">
              <w:rPr>
                <w:rFonts w:ascii="Arial" w:hAnsi="Arial" w:cs="Arial"/>
              </w:rPr>
              <w:t>DE RESMİ</w:t>
            </w:r>
            <w:r w:rsidR="0061590D">
              <w:rPr>
                <w:rFonts w:ascii="Arial" w:hAnsi="Arial" w:cs="Arial"/>
              </w:rPr>
              <w:t xml:space="preserve"> </w:t>
            </w:r>
            <w:r w:rsidR="00BB2A45">
              <w:rPr>
                <w:rFonts w:ascii="Arial" w:hAnsi="Arial" w:cs="Arial"/>
              </w:rPr>
              <w:t>/</w:t>
            </w:r>
            <w:r w:rsidR="0061590D">
              <w:rPr>
                <w:rFonts w:ascii="Arial" w:hAnsi="Arial" w:cs="Arial"/>
              </w:rPr>
              <w:t xml:space="preserve"> </w:t>
            </w:r>
            <w:r w:rsidR="00BB2A45">
              <w:rPr>
                <w:rFonts w:ascii="Arial" w:hAnsi="Arial" w:cs="Arial"/>
              </w:rPr>
              <w:t>ÖZEL TÜM ORTA</w:t>
            </w:r>
            <w:r w:rsidR="0047178D">
              <w:rPr>
                <w:rFonts w:ascii="Arial" w:hAnsi="Arial" w:cs="Arial"/>
              </w:rPr>
              <w:t>OKUL</w:t>
            </w:r>
            <w:r w:rsidR="00BB2A45">
              <w:rPr>
                <w:rFonts w:ascii="Arial" w:hAnsi="Arial" w:cs="Arial"/>
              </w:rPr>
              <w:t xml:space="preserve"> ÖĞRENCİLERİ</w:t>
            </w:r>
          </w:p>
          <w:p w:rsidR="00AA3E2F" w:rsidRPr="001E018E" w:rsidRDefault="00AA3E2F" w:rsidP="00AA3E2F">
            <w:pPr>
              <w:ind w:left="277"/>
              <w:rPr>
                <w:rFonts w:ascii="Arial" w:hAnsi="Arial" w:cs="Arial"/>
              </w:rPr>
            </w:pPr>
          </w:p>
        </w:tc>
      </w:tr>
      <w:tr w:rsidR="00AA3E2F" w:rsidRPr="001E018E" w:rsidTr="00CE72A0">
        <w:trPr>
          <w:trHeight w:val="3549"/>
        </w:trPr>
        <w:tc>
          <w:tcPr>
            <w:tcW w:w="9915" w:type="dxa"/>
            <w:shd w:val="clear" w:color="auto" w:fill="D9D9D9"/>
          </w:tcPr>
          <w:p w:rsidR="00AA3E2F" w:rsidRPr="001E018E" w:rsidRDefault="00AA3E2F" w:rsidP="00AA3E2F">
            <w:pPr>
              <w:ind w:left="277"/>
              <w:rPr>
                <w:rFonts w:ascii="Arial" w:hAnsi="Arial" w:cs="Arial"/>
                <w:b/>
              </w:rPr>
            </w:pPr>
            <w:r w:rsidRPr="001E018E">
              <w:rPr>
                <w:rFonts w:ascii="Arial" w:hAnsi="Arial" w:cs="Arial"/>
                <w:b/>
              </w:rPr>
              <w:t xml:space="preserve">YARIŞMA TAKVİMİ: </w:t>
            </w:r>
          </w:p>
          <w:p w:rsidR="00AA3E2F" w:rsidRPr="001E018E" w:rsidRDefault="00AA3E2F" w:rsidP="00AA3E2F">
            <w:pPr>
              <w:numPr>
                <w:ilvl w:val="0"/>
                <w:numId w:val="11"/>
              </w:numPr>
              <w:ind w:left="2977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>Y</w:t>
            </w:r>
            <w:r w:rsidR="00962BC3" w:rsidRPr="001E018E">
              <w:rPr>
                <w:rFonts w:ascii="Arial" w:hAnsi="Arial" w:cs="Arial"/>
              </w:rPr>
              <w:t>ARIŞMA</w:t>
            </w:r>
            <w:r w:rsidR="008164BE">
              <w:rPr>
                <w:rFonts w:ascii="Arial" w:hAnsi="Arial" w:cs="Arial"/>
              </w:rPr>
              <w:t xml:space="preserve"> DEĞERLENDİRME</w:t>
            </w:r>
            <w:r w:rsidRPr="001E018E">
              <w:rPr>
                <w:rFonts w:ascii="Arial" w:hAnsi="Arial" w:cs="Arial"/>
              </w:rPr>
              <w:t xml:space="preserve"> TARİHİ:</w:t>
            </w:r>
          </w:p>
          <w:p w:rsidR="00AA3E2F" w:rsidRPr="001E018E" w:rsidRDefault="00573300" w:rsidP="00B55657">
            <w:pPr>
              <w:ind w:left="29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55657">
              <w:rPr>
                <w:rFonts w:ascii="Arial" w:hAnsi="Arial" w:cs="Arial"/>
              </w:rPr>
              <w:t xml:space="preserve"> </w:t>
            </w:r>
            <w:r w:rsidR="008164BE">
              <w:rPr>
                <w:rFonts w:ascii="Arial" w:hAnsi="Arial" w:cs="Arial"/>
              </w:rPr>
              <w:t xml:space="preserve">MART – </w:t>
            </w:r>
            <w:r>
              <w:rPr>
                <w:rFonts w:ascii="Arial" w:hAnsi="Arial" w:cs="Arial"/>
              </w:rPr>
              <w:t>15</w:t>
            </w:r>
            <w:r w:rsidR="008164BE">
              <w:rPr>
                <w:rFonts w:ascii="Arial" w:hAnsi="Arial" w:cs="Arial"/>
              </w:rPr>
              <w:t xml:space="preserve"> NİSAN</w:t>
            </w:r>
            <w:r w:rsidR="00B55657">
              <w:rPr>
                <w:rFonts w:ascii="Arial" w:hAnsi="Arial" w:cs="Arial"/>
              </w:rPr>
              <w:t xml:space="preserve"> </w:t>
            </w:r>
            <w:r w:rsidR="00962BC3" w:rsidRPr="001E018E">
              <w:rPr>
                <w:rFonts w:ascii="Arial" w:hAnsi="Arial" w:cs="Arial"/>
              </w:rPr>
              <w:t>202</w:t>
            </w:r>
            <w:r w:rsidR="008164BE">
              <w:rPr>
                <w:rFonts w:ascii="Arial" w:hAnsi="Arial" w:cs="Arial"/>
              </w:rPr>
              <w:t>2</w:t>
            </w:r>
          </w:p>
          <w:p w:rsidR="00AA3E2F" w:rsidRPr="001E018E" w:rsidRDefault="00AA3E2F" w:rsidP="00AA3E2F">
            <w:pPr>
              <w:ind w:left="2977"/>
              <w:rPr>
                <w:rFonts w:ascii="Arial" w:hAnsi="Arial" w:cs="Arial"/>
              </w:rPr>
            </w:pPr>
          </w:p>
          <w:p w:rsidR="00AA3E2F" w:rsidRPr="001E018E" w:rsidRDefault="00962BC3" w:rsidP="00AA3E2F">
            <w:pPr>
              <w:numPr>
                <w:ilvl w:val="0"/>
                <w:numId w:val="11"/>
              </w:numPr>
              <w:ind w:left="2977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>SON</w:t>
            </w:r>
            <w:r w:rsidR="00AA3E2F" w:rsidRPr="001E018E">
              <w:rPr>
                <w:rFonts w:ascii="Arial" w:hAnsi="Arial" w:cs="Arial"/>
              </w:rPr>
              <w:t xml:space="preserve"> </w:t>
            </w:r>
            <w:r w:rsidRPr="001E018E">
              <w:rPr>
                <w:rFonts w:ascii="Arial" w:hAnsi="Arial" w:cs="Arial"/>
              </w:rPr>
              <w:t xml:space="preserve">BAŞVURU </w:t>
            </w:r>
            <w:r w:rsidR="00AA3E2F" w:rsidRPr="001E018E">
              <w:rPr>
                <w:rFonts w:ascii="Arial" w:hAnsi="Arial" w:cs="Arial"/>
              </w:rPr>
              <w:t>TARİHİ:</w:t>
            </w:r>
          </w:p>
          <w:p w:rsidR="00AA3E2F" w:rsidRPr="001E018E" w:rsidRDefault="002806C6" w:rsidP="00AA3E2F">
            <w:pPr>
              <w:ind w:left="29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556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OCAK</w:t>
            </w:r>
            <w:r w:rsidR="00C3216A" w:rsidRPr="001E018E">
              <w:rPr>
                <w:rFonts w:ascii="Arial" w:hAnsi="Arial" w:cs="Arial"/>
              </w:rPr>
              <w:t xml:space="preserve"> 20</w:t>
            </w:r>
            <w:r w:rsidR="0061119C" w:rsidRPr="001E018E">
              <w:rPr>
                <w:rFonts w:ascii="Arial" w:hAnsi="Arial" w:cs="Arial"/>
              </w:rPr>
              <w:t>2</w:t>
            </w:r>
            <w:r w:rsidR="008164BE">
              <w:rPr>
                <w:rFonts w:ascii="Arial" w:hAnsi="Arial" w:cs="Arial"/>
              </w:rPr>
              <w:t>2</w:t>
            </w:r>
          </w:p>
          <w:p w:rsidR="00AA3E2F" w:rsidRPr="001E018E" w:rsidRDefault="00AA3E2F" w:rsidP="00AA3E2F">
            <w:pPr>
              <w:ind w:left="2977"/>
              <w:rPr>
                <w:rFonts w:ascii="Arial" w:hAnsi="Arial" w:cs="Arial"/>
              </w:rPr>
            </w:pPr>
          </w:p>
          <w:p w:rsidR="00AA3E2F" w:rsidRPr="001E018E" w:rsidRDefault="00AA3E2F" w:rsidP="00AA3E2F">
            <w:pPr>
              <w:ind w:left="2977"/>
              <w:rPr>
                <w:rFonts w:ascii="Arial" w:hAnsi="Arial" w:cs="Arial"/>
              </w:rPr>
            </w:pPr>
          </w:p>
          <w:p w:rsidR="00AA3E2F" w:rsidRPr="001E018E" w:rsidRDefault="004835E1" w:rsidP="00AA3E2F">
            <w:pPr>
              <w:numPr>
                <w:ilvl w:val="0"/>
                <w:numId w:val="11"/>
              </w:numPr>
              <w:ind w:left="2977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>SONUÇLARIN AÇIKLANMASI</w:t>
            </w:r>
            <w:r w:rsidR="00AA3E2F" w:rsidRPr="001E018E">
              <w:rPr>
                <w:rFonts w:ascii="Arial" w:hAnsi="Arial" w:cs="Arial"/>
              </w:rPr>
              <w:t>:</w:t>
            </w:r>
          </w:p>
          <w:p w:rsidR="00AA3E2F" w:rsidRPr="001E018E" w:rsidRDefault="00B55657" w:rsidP="00B55657">
            <w:pPr>
              <w:ind w:left="29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NİSAN </w:t>
            </w:r>
            <w:r w:rsidR="001236B0" w:rsidRPr="001E018E">
              <w:rPr>
                <w:rFonts w:ascii="Arial" w:hAnsi="Arial" w:cs="Arial"/>
              </w:rPr>
              <w:t>20</w:t>
            </w:r>
            <w:r w:rsidR="0061119C" w:rsidRPr="001E018E">
              <w:rPr>
                <w:rFonts w:ascii="Arial" w:hAnsi="Arial" w:cs="Arial"/>
              </w:rPr>
              <w:t>2</w:t>
            </w:r>
            <w:r w:rsidR="00085B5D">
              <w:rPr>
                <w:rFonts w:ascii="Arial" w:hAnsi="Arial" w:cs="Arial"/>
              </w:rPr>
              <w:t>2</w:t>
            </w:r>
          </w:p>
          <w:p w:rsidR="00AA3E2F" w:rsidRPr="001E018E" w:rsidRDefault="00AA3E2F" w:rsidP="00AA3E2F">
            <w:pPr>
              <w:ind w:left="2977"/>
              <w:rPr>
                <w:rFonts w:ascii="Arial" w:hAnsi="Arial" w:cs="Arial"/>
              </w:rPr>
            </w:pPr>
          </w:p>
          <w:p w:rsidR="00AA3E2F" w:rsidRPr="001E018E" w:rsidRDefault="00AF5DBA" w:rsidP="00AF5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65610F" w:rsidRPr="0065610F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Köprübaşı Mah, Eyüp Sultan Caddesi No:50/A, 54050 Serdivan/Sakarya</w:t>
            </w:r>
          </w:p>
        </w:tc>
      </w:tr>
      <w:tr w:rsidR="00BB2A45" w:rsidRPr="001E018E" w:rsidTr="00CE72A0">
        <w:trPr>
          <w:trHeight w:val="3444"/>
        </w:trPr>
        <w:tc>
          <w:tcPr>
            <w:tcW w:w="9915" w:type="dxa"/>
            <w:shd w:val="clear" w:color="auto" w:fill="D9D9D9"/>
          </w:tcPr>
          <w:p w:rsidR="00823833" w:rsidRDefault="00823833" w:rsidP="00AA3E2F">
            <w:pPr>
              <w:ind w:left="277"/>
              <w:rPr>
                <w:rFonts w:ascii="Arial" w:hAnsi="Arial" w:cs="Arial"/>
                <w:b/>
              </w:rPr>
            </w:pPr>
          </w:p>
          <w:p w:rsidR="00BB2A45" w:rsidRDefault="00BB2A45" w:rsidP="00AA3E2F">
            <w:pPr>
              <w:ind w:left="2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KATILIM ŞARTLARI:</w:t>
            </w:r>
          </w:p>
          <w:p w:rsidR="00BB2A45" w:rsidRPr="00823833" w:rsidRDefault="00823833" w:rsidP="00AA3E2F">
            <w:pPr>
              <w:ind w:left="2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65610F">
              <w:rPr>
                <w:rFonts w:ascii="Arial" w:hAnsi="Arial" w:cs="Arial"/>
                <w:bCs/>
              </w:rPr>
              <w:t>Sakarya ili</w:t>
            </w:r>
            <w:r w:rsidR="00BB2A45" w:rsidRPr="00823833">
              <w:rPr>
                <w:rFonts w:ascii="Arial" w:hAnsi="Arial" w:cs="Arial"/>
                <w:bCs/>
              </w:rPr>
              <w:t xml:space="preserve"> sınırlarının içerisinde bulunan </w:t>
            </w:r>
            <w:r w:rsidR="005A2C05">
              <w:rPr>
                <w:rFonts w:ascii="Arial" w:hAnsi="Arial" w:cs="Arial"/>
                <w:bCs/>
              </w:rPr>
              <w:t>özel veya devlet</w:t>
            </w:r>
            <w:r w:rsidR="00BB2A45" w:rsidRPr="00823833">
              <w:rPr>
                <w:rFonts w:ascii="Arial" w:hAnsi="Arial" w:cs="Arial"/>
                <w:bCs/>
              </w:rPr>
              <w:t xml:space="preserve"> kurumunda </w:t>
            </w:r>
            <w:r w:rsidR="005A2C05">
              <w:rPr>
                <w:rFonts w:ascii="Arial" w:hAnsi="Arial" w:cs="Arial"/>
                <w:bCs/>
              </w:rPr>
              <w:t xml:space="preserve">ortaokul </w:t>
            </w:r>
            <w:r w:rsidR="00BB2A45" w:rsidRPr="00823833">
              <w:rPr>
                <w:rFonts w:ascii="Arial" w:hAnsi="Arial" w:cs="Arial"/>
                <w:bCs/>
              </w:rPr>
              <w:t>öğrenci</w:t>
            </w:r>
            <w:r w:rsidR="005A2C05">
              <w:rPr>
                <w:rFonts w:ascii="Arial" w:hAnsi="Arial" w:cs="Arial"/>
                <w:bCs/>
              </w:rPr>
              <w:t>si</w:t>
            </w:r>
            <w:r w:rsidR="00BB2A45" w:rsidRPr="00823833">
              <w:rPr>
                <w:rFonts w:ascii="Arial" w:hAnsi="Arial" w:cs="Arial"/>
                <w:bCs/>
              </w:rPr>
              <w:t xml:space="preserve"> olmak.</w:t>
            </w:r>
          </w:p>
          <w:p w:rsidR="00BB2A45" w:rsidRPr="00823833" w:rsidRDefault="00823833" w:rsidP="00AA3E2F">
            <w:pPr>
              <w:ind w:left="2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BB2A45" w:rsidRPr="00823833">
              <w:rPr>
                <w:rFonts w:ascii="Arial" w:hAnsi="Arial" w:cs="Arial"/>
                <w:bCs/>
              </w:rPr>
              <w:t xml:space="preserve">Okullara tanınan maksimum </w:t>
            </w:r>
            <w:r w:rsidR="005A2C05">
              <w:rPr>
                <w:rFonts w:ascii="Arial" w:hAnsi="Arial" w:cs="Arial"/>
                <w:bCs/>
              </w:rPr>
              <w:t>öğrenci</w:t>
            </w:r>
            <w:r w:rsidR="00BB2A45" w:rsidRPr="00823833">
              <w:rPr>
                <w:rFonts w:ascii="Arial" w:hAnsi="Arial" w:cs="Arial"/>
                <w:bCs/>
              </w:rPr>
              <w:t xml:space="preserve"> kontenjanı </w:t>
            </w:r>
            <w:r w:rsidR="0061590D">
              <w:rPr>
                <w:rFonts w:ascii="Arial" w:hAnsi="Arial" w:cs="Arial"/>
                <w:bCs/>
              </w:rPr>
              <w:t>45</w:t>
            </w:r>
            <w:r w:rsidR="00BB2A45" w:rsidRPr="00823833">
              <w:rPr>
                <w:rFonts w:ascii="Arial" w:hAnsi="Arial" w:cs="Arial"/>
                <w:bCs/>
              </w:rPr>
              <w:t>’</w:t>
            </w:r>
            <w:r w:rsidR="0061590D">
              <w:rPr>
                <w:rFonts w:ascii="Arial" w:hAnsi="Arial" w:cs="Arial"/>
                <w:bCs/>
              </w:rPr>
              <w:t>ti</w:t>
            </w:r>
            <w:r w:rsidR="00BB2A45" w:rsidRPr="00823833">
              <w:rPr>
                <w:rFonts w:ascii="Arial" w:hAnsi="Arial" w:cs="Arial"/>
                <w:bCs/>
              </w:rPr>
              <w:t>r.</w:t>
            </w:r>
          </w:p>
          <w:p w:rsidR="00BB2A45" w:rsidRPr="00823833" w:rsidRDefault="00823833" w:rsidP="00AA3E2F">
            <w:pPr>
              <w:ind w:left="2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BB2A45" w:rsidRPr="00823833">
              <w:rPr>
                <w:rFonts w:ascii="Arial" w:hAnsi="Arial" w:cs="Arial"/>
                <w:bCs/>
              </w:rPr>
              <w:t>Fazla başvurular yedek listeye alınacaktır.</w:t>
            </w:r>
          </w:p>
          <w:p w:rsidR="00BB2A45" w:rsidRPr="00823833" w:rsidRDefault="00823833" w:rsidP="00AA3E2F">
            <w:pPr>
              <w:ind w:left="2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BB2A45" w:rsidRPr="00823833">
              <w:rPr>
                <w:rFonts w:ascii="Arial" w:hAnsi="Arial" w:cs="Arial"/>
                <w:bCs/>
              </w:rPr>
              <w:t>Turnuva başvuruları okulumuzun resmi sitesinde bulunan duyuru linkinden yapılacaktır.</w:t>
            </w:r>
          </w:p>
          <w:p w:rsidR="00BB2A45" w:rsidRPr="00823833" w:rsidRDefault="00823833" w:rsidP="00BB2A45">
            <w:pPr>
              <w:ind w:left="2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BB2A45" w:rsidRPr="00823833">
              <w:rPr>
                <w:rFonts w:ascii="Arial" w:hAnsi="Arial" w:cs="Arial"/>
                <w:bCs/>
              </w:rPr>
              <w:t xml:space="preserve">Yarışma </w:t>
            </w:r>
            <w:r w:rsidR="00A91E32">
              <w:rPr>
                <w:rFonts w:ascii="Arial" w:hAnsi="Arial" w:cs="Arial"/>
                <w:bCs/>
              </w:rPr>
              <w:t>covid şartları gereği okulların hazırladı</w:t>
            </w:r>
            <w:r w:rsidR="00D92FE5">
              <w:rPr>
                <w:rFonts w:ascii="Arial" w:hAnsi="Arial" w:cs="Arial"/>
                <w:bCs/>
              </w:rPr>
              <w:t>kları</w:t>
            </w:r>
            <w:r w:rsidR="00A91E32">
              <w:rPr>
                <w:rFonts w:ascii="Arial" w:hAnsi="Arial" w:cs="Arial"/>
                <w:bCs/>
              </w:rPr>
              <w:t xml:space="preserve"> oyunları kayde</w:t>
            </w:r>
            <w:r w:rsidR="00D92FE5">
              <w:rPr>
                <w:rFonts w:ascii="Arial" w:hAnsi="Arial" w:cs="Arial"/>
                <w:bCs/>
              </w:rPr>
              <w:t xml:space="preserve">tmeleri ve bu kayıtların degerlendirilmesi şeklinde </w:t>
            </w:r>
            <w:r w:rsidR="00BB2A45" w:rsidRPr="00823833">
              <w:rPr>
                <w:rFonts w:ascii="Arial" w:hAnsi="Arial" w:cs="Arial"/>
                <w:bCs/>
              </w:rPr>
              <w:t xml:space="preserve">düzenlenecektir. </w:t>
            </w:r>
            <w:r w:rsidR="00D92FE5">
              <w:rPr>
                <w:rFonts w:ascii="Arial" w:hAnsi="Arial" w:cs="Arial"/>
                <w:bCs/>
              </w:rPr>
              <w:t>Kayıtlardaki ışık, ses sistemi ve görüntü kalitesi</w:t>
            </w:r>
            <w:r w:rsidR="00BB2A45" w:rsidRPr="00823833">
              <w:rPr>
                <w:rFonts w:ascii="Arial" w:hAnsi="Arial" w:cs="Arial"/>
                <w:bCs/>
              </w:rPr>
              <w:t xml:space="preserve"> ile ilgili tüm sorumluluk yarışmacılara aittir.</w:t>
            </w:r>
          </w:p>
          <w:p w:rsidR="0061590D" w:rsidRDefault="0061590D" w:rsidP="00BB2A45">
            <w:pPr>
              <w:ind w:left="277"/>
              <w:rPr>
                <w:rFonts w:ascii="Arial" w:hAnsi="Arial" w:cs="Arial"/>
                <w:bCs/>
              </w:rPr>
            </w:pPr>
          </w:p>
          <w:p w:rsidR="00BB2A45" w:rsidRPr="00CE72A0" w:rsidRDefault="006E33EE" w:rsidP="00CE72A0">
            <w:pPr>
              <w:ind w:left="277"/>
              <w:rPr>
                <w:rFonts w:ascii="Arial" w:hAnsi="Arial" w:cs="Arial"/>
                <w:bCs/>
              </w:rPr>
            </w:pPr>
            <w:r w:rsidRPr="00823833">
              <w:rPr>
                <w:rFonts w:ascii="Arial" w:hAnsi="Arial" w:cs="Arial"/>
                <w:bCs/>
              </w:rPr>
              <w:t>K</w:t>
            </w:r>
            <w:r w:rsidR="002A654D">
              <w:rPr>
                <w:rFonts w:ascii="Arial" w:hAnsi="Arial" w:cs="Arial"/>
                <w:bCs/>
              </w:rPr>
              <w:t xml:space="preserve">atılım </w:t>
            </w:r>
            <w:r w:rsidRPr="00823833">
              <w:rPr>
                <w:rFonts w:ascii="Arial" w:hAnsi="Arial" w:cs="Arial"/>
                <w:bCs/>
              </w:rPr>
              <w:t xml:space="preserve"> ücretsizdir.</w:t>
            </w:r>
          </w:p>
        </w:tc>
      </w:tr>
      <w:tr w:rsidR="00A32506" w:rsidRPr="001E018E" w:rsidTr="00A82371">
        <w:trPr>
          <w:trHeight w:val="1120"/>
        </w:trPr>
        <w:tc>
          <w:tcPr>
            <w:tcW w:w="9915" w:type="dxa"/>
          </w:tcPr>
          <w:p w:rsidR="005423A7" w:rsidRPr="001E018E" w:rsidRDefault="005423A7" w:rsidP="00AA3E2F">
            <w:pPr>
              <w:ind w:left="277"/>
              <w:rPr>
                <w:rFonts w:ascii="Arial" w:hAnsi="Arial" w:cs="Arial"/>
                <w:b/>
              </w:rPr>
            </w:pPr>
          </w:p>
          <w:p w:rsidR="005423A7" w:rsidRPr="001E018E" w:rsidRDefault="005423A7" w:rsidP="00AA3E2F">
            <w:pPr>
              <w:ind w:left="277"/>
              <w:rPr>
                <w:rFonts w:ascii="Arial" w:hAnsi="Arial" w:cs="Arial"/>
                <w:b/>
              </w:rPr>
            </w:pPr>
          </w:p>
          <w:p w:rsidR="001E018E" w:rsidRPr="002425EB" w:rsidRDefault="001E018E" w:rsidP="00962BC3">
            <w:pPr>
              <w:pStyle w:val="Balk2"/>
              <w:ind w:left="112" w:firstLine="0"/>
              <w:rPr>
                <w:rFonts w:ascii="Arial" w:hAnsi="Arial" w:cs="Arial"/>
                <w:sz w:val="24"/>
                <w:szCs w:val="24"/>
              </w:rPr>
            </w:pPr>
          </w:p>
          <w:p w:rsidR="00962BC3" w:rsidRPr="002425EB" w:rsidRDefault="00BE1846" w:rsidP="001E018E">
            <w:pPr>
              <w:pStyle w:val="Balk2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425EB">
              <w:rPr>
                <w:rFonts w:ascii="Arial" w:hAnsi="Arial" w:cs="Arial"/>
                <w:sz w:val="24"/>
                <w:szCs w:val="24"/>
              </w:rPr>
              <w:t xml:space="preserve">             YARIŞMA İ</w:t>
            </w:r>
            <w:r w:rsidR="00962BC3" w:rsidRPr="002425EB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="00061544" w:rsidRPr="002425EB">
              <w:rPr>
                <w:rFonts w:ascii="Arial" w:hAnsi="Arial" w:cs="Arial"/>
                <w:sz w:val="24"/>
                <w:szCs w:val="24"/>
              </w:rPr>
              <w:t>İ</w:t>
            </w:r>
            <w:r w:rsidR="00962BC3" w:rsidRPr="002425EB">
              <w:rPr>
                <w:rFonts w:ascii="Arial" w:hAnsi="Arial" w:cs="Arial"/>
                <w:sz w:val="24"/>
                <w:szCs w:val="24"/>
              </w:rPr>
              <w:t>LGİLİ GENEL BİLGİLER</w:t>
            </w:r>
          </w:p>
          <w:p w:rsidR="001E018E" w:rsidRDefault="001E018E" w:rsidP="001E018E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2" w:line="237" w:lineRule="auto"/>
              <w:ind w:right="847"/>
              <w:rPr>
                <w:rFonts w:ascii="Arial" w:hAnsi="Arial" w:cs="Arial"/>
              </w:rPr>
            </w:pPr>
          </w:p>
          <w:p w:rsidR="00962BC3" w:rsidRPr="002425EB" w:rsidRDefault="00962BC3" w:rsidP="00B55657">
            <w:pPr>
              <w:pStyle w:val="Balk2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spacing w:before="4" w:line="237" w:lineRule="auto"/>
              <w:ind w:right="7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5EB">
              <w:rPr>
                <w:rFonts w:ascii="Arial" w:hAnsi="Arial" w:cs="Arial"/>
                <w:sz w:val="24"/>
                <w:szCs w:val="24"/>
              </w:rPr>
              <w:t xml:space="preserve">Yapılan başvurular </w:t>
            </w:r>
            <w:r w:rsidR="00327FD2">
              <w:rPr>
                <w:rFonts w:ascii="Arial" w:hAnsi="Arial" w:cs="Arial"/>
                <w:sz w:val="24"/>
                <w:szCs w:val="24"/>
              </w:rPr>
              <w:t xml:space="preserve">Özel </w:t>
            </w:r>
            <w:r w:rsidR="00134018">
              <w:rPr>
                <w:rFonts w:ascii="Arial" w:hAnsi="Arial" w:cs="Arial"/>
                <w:sz w:val="24"/>
                <w:szCs w:val="24"/>
              </w:rPr>
              <w:t>Serdivan Teksen Ortaokulu</w:t>
            </w:r>
            <w:r w:rsidRPr="002425EB">
              <w:rPr>
                <w:rFonts w:ascii="Arial" w:hAnsi="Arial" w:cs="Arial"/>
                <w:sz w:val="24"/>
                <w:szCs w:val="24"/>
              </w:rPr>
              <w:t xml:space="preserve"> komisyonu tarafından değerlendirilecektir. İlgili başvurular ile ilgili karar verme yetkisi tamamen </w:t>
            </w:r>
            <w:r w:rsidR="00134018">
              <w:rPr>
                <w:rFonts w:ascii="Arial" w:hAnsi="Arial" w:cs="Arial"/>
                <w:sz w:val="24"/>
                <w:szCs w:val="24"/>
              </w:rPr>
              <w:t>Private Serdivan Teksen Secondary School English in Life</w:t>
            </w:r>
            <w:r w:rsidR="00B55657" w:rsidRPr="002425EB">
              <w:rPr>
                <w:rFonts w:ascii="Arial" w:hAnsi="Arial" w:cs="Arial"/>
                <w:spacing w:val="-1"/>
                <w:sz w:val="24"/>
                <w:szCs w:val="24"/>
              </w:rPr>
              <w:t xml:space="preserve"> K</w:t>
            </w:r>
            <w:r w:rsidRPr="002425EB">
              <w:rPr>
                <w:rFonts w:ascii="Arial" w:hAnsi="Arial" w:cs="Arial"/>
                <w:spacing w:val="-1"/>
                <w:sz w:val="24"/>
                <w:szCs w:val="24"/>
              </w:rPr>
              <w:t>ulübü</w:t>
            </w:r>
            <w:r w:rsidR="00134018">
              <w:rPr>
                <w:rFonts w:ascii="Arial" w:hAnsi="Arial" w:cs="Arial"/>
                <w:spacing w:val="-1"/>
                <w:sz w:val="24"/>
                <w:szCs w:val="24"/>
              </w:rPr>
              <w:t xml:space="preserve"> ve Seçici kurul jurisi</w:t>
            </w:r>
            <w:r w:rsidRPr="002425EB">
              <w:rPr>
                <w:rFonts w:ascii="Arial" w:hAnsi="Arial" w:cs="Arial"/>
                <w:spacing w:val="-1"/>
                <w:sz w:val="24"/>
                <w:szCs w:val="24"/>
              </w:rPr>
              <w:t xml:space="preserve">ne </w:t>
            </w:r>
            <w:r w:rsidRPr="002425EB">
              <w:rPr>
                <w:rFonts w:ascii="Arial" w:hAnsi="Arial" w:cs="Arial"/>
                <w:sz w:val="24"/>
                <w:szCs w:val="24"/>
              </w:rPr>
              <w:t>aittir.</w:t>
            </w:r>
          </w:p>
          <w:p w:rsidR="00962BC3" w:rsidRPr="001E018E" w:rsidRDefault="00962BC3" w:rsidP="00962BC3">
            <w:pPr>
              <w:tabs>
                <w:tab w:val="left" w:pos="832"/>
                <w:tab w:val="left" w:pos="833"/>
              </w:tabs>
              <w:spacing w:before="5" w:line="244" w:lineRule="exact"/>
              <w:ind w:left="472"/>
              <w:rPr>
                <w:rFonts w:ascii="Arial" w:hAnsi="Arial" w:cs="Arial"/>
              </w:rPr>
            </w:pPr>
          </w:p>
          <w:p w:rsidR="00962BC3" w:rsidRDefault="00823833" w:rsidP="00962BC3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ind w:righ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Yarışma </w:t>
            </w:r>
            <w:r w:rsidR="00134018">
              <w:rPr>
                <w:rFonts w:ascii="Arial" w:hAnsi="Arial" w:cs="Arial"/>
              </w:rPr>
              <w:t xml:space="preserve">dijital kayıtların değerlendiirlmesi </w:t>
            </w:r>
            <w:r w:rsidR="00962BC3" w:rsidRPr="001E018E">
              <w:rPr>
                <w:rFonts w:ascii="Arial" w:hAnsi="Arial" w:cs="Arial"/>
              </w:rPr>
              <w:t>üzerinden yapılacaktır.</w:t>
            </w:r>
          </w:p>
          <w:p w:rsidR="00A47114" w:rsidRDefault="00A47114" w:rsidP="00A47114">
            <w:pPr>
              <w:pStyle w:val="ListeParagraf"/>
              <w:rPr>
                <w:rFonts w:ascii="Arial" w:hAnsi="Arial" w:cs="Arial"/>
              </w:rPr>
            </w:pPr>
          </w:p>
          <w:p w:rsidR="00962BC3" w:rsidRPr="001E018E" w:rsidRDefault="00962BC3" w:rsidP="00B55657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5" w:line="237" w:lineRule="auto"/>
              <w:ind w:right="319"/>
              <w:jc w:val="both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 xml:space="preserve">Bu yarışma, </w:t>
            </w:r>
            <w:r w:rsidR="00327FD2" w:rsidRPr="00327FD2">
              <w:rPr>
                <w:rFonts w:ascii="Arial" w:hAnsi="Arial" w:cs="Arial"/>
                <w:b/>
                <w:bCs/>
              </w:rPr>
              <w:t>Private Serdivan Teksen Secondary School English in Life Kulübü</w:t>
            </w:r>
            <w:r w:rsidR="00327FD2">
              <w:rPr>
                <w:rFonts w:ascii="Arial" w:hAnsi="Arial" w:cs="Arial"/>
                <w:b/>
                <w:bCs/>
              </w:rPr>
              <w:t xml:space="preserve"> </w:t>
            </w:r>
            <w:r w:rsidRPr="00B55657">
              <w:rPr>
                <w:rFonts w:ascii="Arial" w:hAnsi="Arial" w:cs="Arial"/>
                <w:b/>
                <w:bCs/>
              </w:rPr>
              <w:t xml:space="preserve">ve </w:t>
            </w:r>
            <w:r w:rsidR="00327FD2" w:rsidRPr="00327FD2">
              <w:rPr>
                <w:rFonts w:ascii="Arial" w:hAnsi="Arial" w:cs="Arial"/>
                <w:b/>
                <w:bCs/>
              </w:rPr>
              <w:t>Özel Serdivan Teksen Ortaokulu</w:t>
            </w:r>
            <w:r w:rsidR="00B55657" w:rsidRPr="00B55657">
              <w:rPr>
                <w:rFonts w:ascii="Arial" w:hAnsi="Arial" w:cs="Arial"/>
                <w:b/>
                <w:bCs/>
              </w:rPr>
              <w:t xml:space="preserve"> M</w:t>
            </w:r>
            <w:r w:rsidRPr="00B55657">
              <w:rPr>
                <w:rFonts w:ascii="Arial" w:hAnsi="Arial" w:cs="Arial"/>
                <w:b/>
                <w:bCs/>
              </w:rPr>
              <w:t>üdürlüğü</w:t>
            </w:r>
            <w:r w:rsidRPr="001E018E">
              <w:rPr>
                <w:rFonts w:ascii="Arial" w:hAnsi="Arial" w:cs="Arial"/>
                <w:b/>
              </w:rPr>
              <w:t xml:space="preserve"> </w:t>
            </w:r>
            <w:r w:rsidR="006019D1">
              <w:rPr>
                <w:rFonts w:ascii="Arial" w:hAnsi="Arial" w:cs="Arial"/>
                <w:b/>
              </w:rPr>
              <w:t>ile</w:t>
            </w:r>
            <w:r w:rsidRPr="001E018E">
              <w:rPr>
                <w:rFonts w:ascii="Arial" w:hAnsi="Arial" w:cs="Arial"/>
                <w:b/>
              </w:rPr>
              <w:t xml:space="preserve"> </w:t>
            </w:r>
            <w:r w:rsidRPr="001E018E">
              <w:rPr>
                <w:rFonts w:ascii="Arial" w:hAnsi="Arial" w:cs="Arial"/>
              </w:rPr>
              <w:t xml:space="preserve">yürütülmektedir. </w:t>
            </w:r>
          </w:p>
          <w:p w:rsidR="00962BC3" w:rsidRPr="001E018E" w:rsidRDefault="00962BC3" w:rsidP="00962BC3">
            <w:pPr>
              <w:pStyle w:val="ListeParagraf"/>
              <w:rPr>
                <w:rFonts w:ascii="Arial" w:hAnsi="Arial" w:cs="Arial"/>
              </w:rPr>
            </w:pPr>
          </w:p>
          <w:p w:rsidR="00962BC3" w:rsidRPr="001E018E" w:rsidRDefault="00962BC3" w:rsidP="00B55657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6" w:line="237" w:lineRule="auto"/>
              <w:ind w:right="477"/>
              <w:jc w:val="both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 xml:space="preserve">Yarışma öncesi çıkabilecek sorunları önlemek amacıyla, yarışmaya katılan okulların, </w:t>
            </w:r>
            <w:r w:rsidRPr="001E018E">
              <w:rPr>
                <w:rFonts w:ascii="Arial" w:hAnsi="Arial" w:cs="Arial"/>
                <w:b/>
              </w:rPr>
              <w:t xml:space="preserve">öğrenci değişikliklerini </w:t>
            </w:r>
            <w:r w:rsidRPr="001E018E">
              <w:rPr>
                <w:rFonts w:ascii="Arial" w:hAnsi="Arial" w:cs="Arial"/>
              </w:rPr>
              <w:t xml:space="preserve">ve yarışmaya kaç </w:t>
            </w:r>
            <w:r w:rsidR="00327FD2">
              <w:rPr>
                <w:rFonts w:ascii="Arial" w:hAnsi="Arial" w:cs="Arial"/>
              </w:rPr>
              <w:t>grup ve eser</w:t>
            </w:r>
            <w:r w:rsidRPr="001E018E">
              <w:rPr>
                <w:rFonts w:ascii="Arial" w:hAnsi="Arial" w:cs="Arial"/>
              </w:rPr>
              <w:t xml:space="preserve"> ile katılmak istediklerini</w:t>
            </w:r>
            <w:r w:rsidRPr="001E018E">
              <w:rPr>
                <w:rFonts w:ascii="Arial" w:hAnsi="Arial" w:cs="Arial"/>
                <w:b/>
              </w:rPr>
              <w:t xml:space="preserve">, </w:t>
            </w:r>
            <w:r w:rsidR="00B55657">
              <w:rPr>
                <w:rFonts w:ascii="Arial" w:hAnsi="Arial" w:cs="Arial"/>
                <w:b/>
              </w:rPr>
              <w:t>1</w:t>
            </w:r>
            <w:r w:rsidR="002806C6">
              <w:rPr>
                <w:rFonts w:ascii="Arial" w:hAnsi="Arial" w:cs="Arial"/>
                <w:b/>
              </w:rPr>
              <w:t>7</w:t>
            </w:r>
            <w:r w:rsidRPr="001E018E">
              <w:rPr>
                <w:rFonts w:ascii="Arial" w:hAnsi="Arial" w:cs="Arial"/>
                <w:b/>
              </w:rPr>
              <w:t xml:space="preserve"> </w:t>
            </w:r>
            <w:r w:rsidR="002806C6">
              <w:rPr>
                <w:rFonts w:ascii="Arial" w:hAnsi="Arial" w:cs="Arial"/>
                <w:b/>
              </w:rPr>
              <w:t>Ocak</w:t>
            </w:r>
            <w:r w:rsidRPr="001E018E">
              <w:rPr>
                <w:rFonts w:ascii="Arial" w:hAnsi="Arial" w:cs="Arial"/>
                <w:b/>
              </w:rPr>
              <w:t xml:space="preserve"> 202</w:t>
            </w:r>
            <w:r w:rsidR="00327FD2">
              <w:rPr>
                <w:rFonts w:ascii="Arial" w:hAnsi="Arial" w:cs="Arial"/>
                <w:b/>
              </w:rPr>
              <w:t>2</w:t>
            </w:r>
            <w:r w:rsidRPr="001E018E">
              <w:rPr>
                <w:rFonts w:ascii="Arial" w:hAnsi="Arial" w:cs="Arial"/>
                <w:b/>
              </w:rPr>
              <w:t xml:space="preserve"> </w:t>
            </w:r>
            <w:r w:rsidRPr="001E018E">
              <w:rPr>
                <w:rFonts w:ascii="Arial" w:hAnsi="Arial" w:cs="Arial"/>
              </w:rPr>
              <w:t>tarihine dek bildirmeleri</w:t>
            </w:r>
            <w:r w:rsidRPr="001E018E">
              <w:rPr>
                <w:rFonts w:ascii="Arial" w:hAnsi="Arial" w:cs="Arial"/>
                <w:spacing w:val="1"/>
              </w:rPr>
              <w:t xml:space="preserve"> </w:t>
            </w:r>
            <w:r w:rsidRPr="001E018E">
              <w:rPr>
                <w:rFonts w:ascii="Arial" w:hAnsi="Arial" w:cs="Arial"/>
              </w:rPr>
              <w:t>gerekmektedir.</w:t>
            </w:r>
          </w:p>
          <w:p w:rsidR="00962BC3" w:rsidRPr="001E018E" w:rsidRDefault="00962BC3" w:rsidP="00962BC3">
            <w:pPr>
              <w:pStyle w:val="ListeParagraf"/>
              <w:tabs>
                <w:tab w:val="left" w:pos="832"/>
                <w:tab w:val="left" w:pos="833"/>
              </w:tabs>
              <w:spacing w:before="1"/>
              <w:ind w:right="231"/>
              <w:rPr>
                <w:rFonts w:ascii="Arial" w:hAnsi="Arial" w:cs="Arial"/>
              </w:rPr>
            </w:pPr>
          </w:p>
          <w:p w:rsidR="00962BC3" w:rsidRPr="001E018E" w:rsidRDefault="00962BC3" w:rsidP="00B55657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/>
              <w:ind w:right="231"/>
              <w:jc w:val="both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 xml:space="preserve">Yarışmaya </w:t>
            </w:r>
            <w:r w:rsidR="00327FD2">
              <w:rPr>
                <w:rFonts w:ascii="Arial" w:hAnsi="Arial" w:cs="Arial"/>
              </w:rPr>
              <w:t>4</w:t>
            </w:r>
            <w:r w:rsidRPr="001E018E">
              <w:rPr>
                <w:rFonts w:ascii="Arial" w:hAnsi="Arial" w:cs="Arial"/>
              </w:rPr>
              <w:t>0’tan fazla okulun başvurması halinde okullar, başvuru tarihine göre yedek yarışmacı olarak kaydedilecektir. Yarışma başlamadan çekilen okul olduğu takdirde yedek yarışmacı okullar, yarışmaya d</w:t>
            </w:r>
            <w:r w:rsidR="00E034BC">
              <w:rPr>
                <w:rFonts w:ascii="Arial" w:hAnsi="Arial" w:cs="Arial"/>
              </w:rPr>
              <w:t>ahil</w:t>
            </w:r>
            <w:r w:rsidRPr="001E018E">
              <w:rPr>
                <w:rFonts w:ascii="Arial" w:hAnsi="Arial" w:cs="Arial"/>
              </w:rPr>
              <w:t xml:space="preserve"> edilecektir. Bu nedenle başvuru yaptığı halde yarışmaya katılmayacak okulların</w:t>
            </w:r>
            <w:r w:rsidR="00061544">
              <w:rPr>
                <w:rFonts w:ascii="Arial" w:hAnsi="Arial" w:cs="Arial"/>
              </w:rPr>
              <w:t xml:space="preserve"> </w:t>
            </w:r>
            <w:r w:rsidR="00327FD2">
              <w:rPr>
                <w:rFonts w:ascii="Arial" w:hAnsi="Arial" w:cs="Arial"/>
                <w:b/>
                <w:bCs/>
              </w:rPr>
              <w:t>2</w:t>
            </w:r>
            <w:r w:rsidR="002806C6">
              <w:rPr>
                <w:rFonts w:ascii="Arial" w:hAnsi="Arial" w:cs="Arial"/>
                <w:b/>
                <w:bCs/>
              </w:rPr>
              <w:t>1</w:t>
            </w:r>
            <w:r w:rsidR="00AF5DBA">
              <w:rPr>
                <w:rFonts w:ascii="Arial" w:hAnsi="Arial" w:cs="Arial"/>
                <w:b/>
              </w:rPr>
              <w:t xml:space="preserve"> </w:t>
            </w:r>
            <w:r w:rsidR="002806C6">
              <w:rPr>
                <w:rFonts w:ascii="Arial" w:hAnsi="Arial" w:cs="Arial"/>
                <w:b/>
              </w:rPr>
              <w:t>Ocak</w:t>
            </w:r>
            <w:r w:rsidR="00E034BC" w:rsidRPr="001E018E">
              <w:rPr>
                <w:rFonts w:ascii="Arial" w:hAnsi="Arial" w:cs="Arial"/>
                <w:b/>
              </w:rPr>
              <w:t xml:space="preserve"> 202</w:t>
            </w:r>
            <w:r w:rsidR="00E034BC">
              <w:rPr>
                <w:rFonts w:ascii="Arial" w:hAnsi="Arial" w:cs="Arial"/>
                <w:b/>
              </w:rPr>
              <w:t>2</w:t>
            </w:r>
            <w:r w:rsidR="00E034BC" w:rsidRPr="001E018E">
              <w:rPr>
                <w:rFonts w:ascii="Arial" w:hAnsi="Arial" w:cs="Arial"/>
                <w:b/>
              </w:rPr>
              <w:t xml:space="preserve"> </w:t>
            </w:r>
            <w:r w:rsidR="00E034BC" w:rsidRPr="001E018E">
              <w:rPr>
                <w:rFonts w:ascii="Arial" w:hAnsi="Arial" w:cs="Arial"/>
              </w:rPr>
              <w:t xml:space="preserve">tarihine </w:t>
            </w:r>
            <w:r w:rsidRPr="001E018E">
              <w:rPr>
                <w:rFonts w:ascii="Arial" w:hAnsi="Arial" w:cs="Arial"/>
              </w:rPr>
              <w:t>dek bilgilendirme yapmaları gerekmektedir.</w:t>
            </w:r>
          </w:p>
          <w:p w:rsidR="001E018E" w:rsidRDefault="001E018E" w:rsidP="001E018E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left="471" w:right="1289"/>
              <w:rPr>
                <w:rFonts w:ascii="Arial" w:hAnsi="Arial" w:cs="Arial"/>
              </w:rPr>
            </w:pPr>
          </w:p>
          <w:p w:rsidR="00962BC3" w:rsidRDefault="00962BC3" w:rsidP="00147EF3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 xml:space="preserve">Yarışmada, finale çıkma başarısı gösteren </w:t>
            </w:r>
            <w:r w:rsidR="002806C6">
              <w:rPr>
                <w:rFonts w:ascii="Arial" w:hAnsi="Arial" w:cs="Arial"/>
              </w:rPr>
              <w:t>okul</w:t>
            </w:r>
            <w:r w:rsidRPr="001E018E">
              <w:rPr>
                <w:rFonts w:ascii="Arial" w:hAnsi="Arial" w:cs="Arial"/>
              </w:rPr>
              <w:t>lara</w:t>
            </w:r>
            <w:r w:rsidR="00234E22">
              <w:rPr>
                <w:rFonts w:ascii="Arial" w:hAnsi="Arial" w:cs="Arial"/>
              </w:rPr>
              <w:t xml:space="preserve"> sertifikaları</w:t>
            </w:r>
            <w:r w:rsidRPr="001E018E">
              <w:rPr>
                <w:rFonts w:ascii="Arial" w:hAnsi="Arial" w:cs="Arial"/>
              </w:rPr>
              <w:t xml:space="preserve">, </w:t>
            </w:r>
            <w:r w:rsidR="00234E22">
              <w:rPr>
                <w:rFonts w:ascii="Arial" w:hAnsi="Arial" w:cs="Arial"/>
              </w:rPr>
              <w:t>yarışmada dereceye giren okullara plaket verilecektir.</w:t>
            </w:r>
          </w:p>
          <w:p w:rsidR="00200858" w:rsidRDefault="00200858" w:rsidP="00200858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left="832" w:right="1289"/>
              <w:jc w:val="both"/>
              <w:rPr>
                <w:rFonts w:ascii="Arial" w:hAnsi="Arial" w:cs="Arial"/>
              </w:rPr>
            </w:pPr>
          </w:p>
          <w:p w:rsidR="002806C6" w:rsidRDefault="00F57EF8" w:rsidP="006E3A92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rFonts w:ascii="Arial" w:hAnsi="Arial" w:cs="Arial"/>
              </w:rPr>
            </w:pPr>
            <w:r w:rsidRPr="006E3A92">
              <w:rPr>
                <w:rFonts w:ascii="Arial" w:hAnsi="Arial" w:cs="Arial"/>
              </w:rPr>
              <w:t xml:space="preserve">Yarışma ile ilgili duyurular  </w:t>
            </w:r>
          </w:p>
          <w:p w:rsidR="002806C6" w:rsidRDefault="002806C6" w:rsidP="002806C6">
            <w:pPr>
              <w:pStyle w:val="ListeParagraf"/>
            </w:pPr>
          </w:p>
          <w:p w:rsidR="002806C6" w:rsidRDefault="00502095" w:rsidP="002806C6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sz w:val="28"/>
                <w:szCs w:val="28"/>
              </w:rPr>
            </w:pPr>
            <w:hyperlink r:id="rId8" w:history="1">
              <w:r w:rsidR="00234E22" w:rsidRPr="00234E22">
                <w:rPr>
                  <w:rStyle w:val="Kpr"/>
                  <w:sz w:val="28"/>
                  <w:szCs w:val="28"/>
                </w:rPr>
                <w:t>http://www.teksenkoleji.com</w:t>
              </w:r>
            </w:hyperlink>
            <w:r w:rsidR="00234E22" w:rsidRPr="00234E22">
              <w:rPr>
                <w:sz w:val="28"/>
                <w:szCs w:val="28"/>
              </w:rPr>
              <w:t xml:space="preserve"> </w:t>
            </w:r>
          </w:p>
          <w:p w:rsidR="002806C6" w:rsidRDefault="00502095" w:rsidP="002806C6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sz w:val="28"/>
                <w:szCs w:val="28"/>
              </w:rPr>
            </w:pPr>
            <w:hyperlink r:id="rId9" w:history="1">
              <w:r w:rsidR="002806C6" w:rsidRPr="00F94E90">
                <w:rPr>
                  <w:rStyle w:val="Kpr"/>
                  <w:sz w:val="28"/>
                  <w:szCs w:val="28"/>
                </w:rPr>
                <w:t>https://www.facebook.com/teksenkolejisakarya/</w:t>
              </w:r>
            </w:hyperlink>
          </w:p>
          <w:p w:rsidR="002806C6" w:rsidRDefault="00502095" w:rsidP="002806C6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sz w:val="28"/>
                <w:szCs w:val="28"/>
              </w:rPr>
            </w:pPr>
            <w:hyperlink r:id="rId10" w:history="1">
              <w:r w:rsidR="002806C6" w:rsidRPr="00F94E90">
                <w:rPr>
                  <w:rStyle w:val="Kpr"/>
                  <w:sz w:val="28"/>
                  <w:szCs w:val="28"/>
                </w:rPr>
                <w:t>https://www.instagram.com/teksenkolejisakarya/</w:t>
              </w:r>
            </w:hyperlink>
          </w:p>
          <w:p w:rsidR="002806C6" w:rsidRDefault="002806C6" w:rsidP="002806C6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sz w:val="28"/>
                <w:szCs w:val="28"/>
              </w:rPr>
            </w:pPr>
          </w:p>
          <w:p w:rsidR="006E3A92" w:rsidRPr="006E3A92" w:rsidRDefault="006E3A92" w:rsidP="002806C6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adreslerinden takip edilecektir.</w:t>
            </w:r>
          </w:p>
          <w:p w:rsidR="006E3A92" w:rsidRPr="006E3A92" w:rsidRDefault="006E3A92" w:rsidP="00234E22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1289"/>
              <w:jc w:val="both"/>
              <w:rPr>
                <w:rFonts w:ascii="Arial" w:hAnsi="Arial" w:cs="Arial"/>
              </w:rPr>
            </w:pPr>
          </w:p>
          <w:p w:rsidR="00BE1846" w:rsidRPr="00BE1846" w:rsidRDefault="00BE1846" w:rsidP="00BE1846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left="832" w:right="1289"/>
              <w:jc w:val="both"/>
              <w:rPr>
                <w:rFonts w:ascii="Arial" w:hAnsi="Arial" w:cs="Arial"/>
              </w:rPr>
            </w:pPr>
          </w:p>
          <w:p w:rsidR="00CE3CAA" w:rsidRPr="001E018E" w:rsidRDefault="0063530C" w:rsidP="002806C6">
            <w:pPr>
              <w:spacing w:line="276" w:lineRule="auto"/>
              <w:rPr>
                <w:rFonts w:ascii="Arial" w:hAnsi="Arial" w:cs="Arial"/>
              </w:rPr>
            </w:pPr>
            <w:r w:rsidRPr="001E018E">
              <w:rPr>
                <w:rFonts w:ascii="Arial" w:hAnsi="Arial" w:cs="Arial"/>
              </w:rPr>
              <w:t>.</w:t>
            </w:r>
          </w:p>
          <w:p w:rsidR="001E018E" w:rsidRPr="002425EB" w:rsidRDefault="001E018E" w:rsidP="001E018E">
            <w:pPr>
              <w:pStyle w:val="Balk2"/>
              <w:spacing w:before="79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E018E" w:rsidRPr="002425EB" w:rsidRDefault="001E018E" w:rsidP="001E018E">
            <w:pPr>
              <w:pStyle w:val="Balk2"/>
              <w:spacing w:before="79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70CFB" w:rsidRDefault="006A2DBB" w:rsidP="001E018E">
            <w:pPr>
              <w:pStyle w:val="Balk2"/>
              <w:spacing w:before="79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425E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1E018E" w:rsidRPr="002425EB" w:rsidRDefault="001E018E" w:rsidP="00E70CFB">
            <w:pPr>
              <w:pStyle w:val="Balk2"/>
              <w:spacing w:before="79" w:line="240" w:lineRule="auto"/>
              <w:ind w:left="419" w:firstLine="0"/>
              <w:rPr>
                <w:rFonts w:ascii="Arial" w:hAnsi="Arial" w:cs="Arial"/>
                <w:sz w:val="24"/>
                <w:szCs w:val="24"/>
              </w:rPr>
            </w:pPr>
            <w:r w:rsidRPr="002425EB">
              <w:rPr>
                <w:rFonts w:ascii="Arial" w:hAnsi="Arial" w:cs="Arial"/>
                <w:sz w:val="24"/>
                <w:szCs w:val="24"/>
              </w:rPr>
              <w:lastRenderedPageBreak/>
              <w:t>YARIŞMA</w:t>
            </w:r>
            <w:r w:rsidRPr="002425EB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425EB">
              <w:rPr>
                <w:rFonts w:ascii="Arial" w:hAnsi="Arial" w:cs="Arial"/>
                <w:sz w:val="24"/>
                <w:szCs w:val="24"/>
              </w:rPr>
              <w:t>KURALLARI</w:t>
            </w:r>
          </w:p>
          <w:p w:rsidR="001E018E" w:rsidRDefault="001E018E" w:rsidP="001E018E">
            <w:pPr>
              <w:pStyle w:val="GvdeMetni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2460" w:rsidRPr="002425EB" w:rsidRDefault="00EF2460" w:rsidP="001E018E">
            <w:pPr>
              <w:pStyle w:val="GvdeMetni"/>
              <w:spacing w:before="1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018E" w:rsidRPr="001E018E" w:rsidRDefault="001E018E" w:rsidP="001E018E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Arial" w:hAnsi="Arial" w:cs="Arial"/>
                <w:b/>
              </w:rPr>
            </w:pPr>
            <w:r w:rsidRPr="001E018E">
              <w:rPr>
                <w:rFonts w:ascii="Arial" w:hAnsi="Arial" w:cs="Arial"/>
                <w:b/>
              </w:rPr>
              <w:t>Genel</w:t>
            </w:r>
            <w:r w:rsidRPr="001E018E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1E018E">
              <w:rPr>
                <w:rFonts w:ascii="Arial" w:hAnsi="Arial" w:cs="Arial"/>
                <w:b/>
              </w:rPr>
              <w:t>Kurallar</w:t>
            </w:r>
          </w:p>
          <w:p w:rsidR="001E018E" w:rsidRDefault="001E018E" w:rsidP="001E018E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4" w:line="237" w:lineRule="auto"/>
              <w:ind w:left="0" w:right="224"/>
              <w:rPr>
                <w:rFonts w:ascii="Arial" w:hAnsi="Arial" w:cs="Arial"/>
              </w:rPr>
            </w:pPr>
          </w:p>
          <w:p w:rsidR="00F8421F" w:rsidRPr="00F8421F" w:rsidRDefault="00F8421F" w:rsidP="00F8421F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4" w:line="237" w:lineRule="auto"/>
              <w:ind w:right="2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Yarışmada hazırlanan </w:t>
            </w:r>
            <w:r w:rsidR="00BB2268">
              <w:rPr>
                <w:rFonts w:ascii="Arial" w:hAnsi="Arial" w:cs="Arial"/>
              </w:rPr>
              <w:t>eserler</w:t>
            </w:r>
            <w:r>
              <w:rPr>
                <w:rFonts w:ascii="Arial" w:hAnsi="Arial" w:cs="Arial"/>
              </w:rPr>
              <w:t xml:space="preserve"> tek perde veya iki perde olabilir. Değerlendirme yapılırken perde sayısı dikkate alınmayacaktır.</w:t>
            </w:r>
          </w:p>
          <w:p w:rsidR="001E018E" w:rsidRDefault="001E018E" w:rsidP="001E018E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before="1" w:line="245" w:lineRule="exact"/>
              <w:ind w:left="472"/>
              <w:rPr>
                <w:rFonts w:ascii="Arial" w:hAnsi="Arial" w:cs="Arial"/>
              </w:rPr>
            </w:pPr>
          </w:p>
          <w:p w:rsidR="001E018E" w:rsidRDefault="00F8421F" w:rsidP="001E018E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 w:line="245" w:lineRule="exact"/>
              <w:ind w:hanging="3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Eserler, komedi, dram, müzikal </w:t>
            </w:r>
            <w:r w:rsidR="00BB2268">
              <w:rPr>
                <w:rFonts w:ascii="Arial" w:hAnsi="Arial" w:cs="Arial"/>
              </w:rPr>
              <w:t>olabilir.</w:t>
            </w:r>
          </w:p>
          <w:p w:rsidR="00BB2268" w:rsidRPr="00BB2268" w:rsidRDefault="00BB2268" w:rsidP="00BB2268">
            <w:pPr>
              <w:pStyle w:val="ListeParagraf"/>
              <w:rPr>
                <w:rFonts w:ascii="Arial" w:hAnsi="Arial" w:cs="Arial"/>
              </w:rPr>
            </w:pPr>
          </w:p>
          <w:p w:rsidR="00BB2268" w:rsidRDefault="00BB2268" w:rsidP="00BB2268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 w:line="245" w:lineRule="exact"/>
              <w:ind w:hanging="361"/>
              <w:rPr>
                <w:rFonts w:ascii="Arial" w:hAnsi="Arial" w:cs="Arial"/>
              </w:rPr>
            </w:pPr>
            <w:r w:rsidRPr="00BB2268">
              <w:rPr>
                <w:rFonts w:ascii="Arial" w:hAnsi="Arial" w:cs="Arial"/>
              </w:rPr>
              <w:t>Hazır oyunlar, daha önce oynanmış oyunlar veya özgün eserler kullanılabilir.</w:t>
            </w:r>
          </w:p>
          <w:p w:rsidR="00BB2268" w:rsidRPr="00BB2268" w:rsidRDefault="00BB2268" w:rsidP="00BB2268">
            <w:pPr>
              <w:pStyle w:val="ListeParagraf"/>
              <w:rPr>
                <w:rFonts w:ascii="Arial" w:hAnsi="Arial" w:cs="Arial"/>
              </w:rPr>
            </w:pPr>
          </w:p>
          <w:p w:rsidR="00BB2268" w:rsidRDefault="00BB2268" w:rsidP="00BB2268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 w:line="245" w:lineRule="exact"/>
              <w:ind w:hanging="3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Eserlerin sahnelenme süresi giriş ve selamlama dahil en az 30 dk en fazla 60 dk olmalıdır.</w:t>
            </w:r>
          </w:p>
          <w:p w:rsidR="00BB2268" w:rsidRPr="00BB2268" w:rsidRDefault="00BB2268" w:rsidP="00BB2268">
            <w:pPr>
              <w:pStyle w:val="ListeParagraf"/>
              <w:rPr>
                <w:rFonts w:ascii="Arial" w:hAnsi="Arial" w:cs="Arial"/>
              </w:rPr>
            </w:pPr>
          </w:p>
          <w:p w:rsidR="00BB2268" w:rsidRPr="00BB2268" w:rsidRDefault="00BB2268" w:rsidP="00BB2268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 w:line="245" w:lineRule="exact"/>
              <w:ind w:hanging="3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Kayıtlarla ilgili tüm sorumluluk yarışmacı okula aittir. </w:t>
            </w:r>
          </w:p>
          <w:p w:rsidR="00F82823" w:rsidRPr="00F82823" w:rsidRDefault="00F82823" w:rsidP="00F82823">
            <w:pPr>
              <w:pStyle w:val="ListeParagraf"/>
              <w:rPr>
                <w:rFonts w:ascii="Arial" w:hAnsi="Arial" w:cs="Arial"/>
              </w:rPr>
            </w:pPr>
          </w:p>
          <w:p w:rsidR="00F82823" w:rsidRDefault="00F82823" w:rsidP="0035533E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ind w:right="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Esere göre kostüm, ışık, ses, sahne tamammen yarışmacı okula aittir. Okullar isterlerse kendi sahnelerini isterlerse başka sahneleri kullanabilirler. </w:t>
            </w:r>
          </w:p>
          <w:p w:rsidR="0035533E" w:rsidRPr="0035533E" w:rsidRDefault="0035533E" w:rsidP="0035533E">
            <w:pPr>
              <w:pStyle w:val="ListeParagraf"/>
              <w:rPr>
                <w:rFonts w:ascii="Arial" w:hAnsi="Arial" w:cs="Arial"/>
              </w:rPr>
            </w:pPr>
          </w:p>
          <w:p w:rsidR="0016699F" w:rsidRDefault="00F82823" w:rsidP="0035533E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ind w:right="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 kayıtları iki türlü y</w:t>
            </w:r>
            <w:r w:rsidR="002806C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pılmalıdır. Bir kayıt sabit konumdan asla kesinti olmadan baştan sona yapılmalı. Diğer kayıt ise konuşan öğrencilere odaklanarak yakınlaştırarak yapılmalıdır. </w:t>
            </w:r>
          </w:p>
          <w:p w:rsidR="00F82823" w:rsidRPr="00F82823" w:rsidRDefault="00F82823" w:rsidP="00F82823">
            <w:pPr>
              <w:pStyle w:val="ListeParagraf"/>
              <w:rPr>
                <w:rFonts w:ascii="Arial" w:hAnsi="Arial" w:cs="Arial"/>
              </w:rPr>
            </w:pPr>
          </w:p>
          <w:p w:rsidR="00F82823" w:rsidRPr="0035533E" w:rsidRDefault="00721743" w:rsidP="0035533E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ind w:right="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Eğer varsa şarkı kısımlarında ö</w:t>
            </w:r>
            <w:r w:rsidR="00F82823">
              <w:rPr>
                <w:rFonts w:ascii="Arial" w:hAnsi="Arial" w:cs="Arial"/>
              </w:rPr>
              <w:t xml:space="preserve">ğrenciler asla playback yapmamalıdırlar. Ancak isteğe bağlı olarak öğrencilerin ses kaydı alınıp arka planda çalınabilir ancak </w:t>
            </w:r>
            <w:r w:rsidR="005151D1">
              <w:rPr>
                <w:rFonts w:ascii="Arial" w:hAnsi="Arial" w:cs="Arial"/>
              </w:rPr>
              <w:t xml:space="preserve">yine de arka planda ses kayıtları çalmasına rağmen </w:t>
            </w:r>
            <w:r w:rsidR="00F82823">
              <w:rPr>
                <w:rFonts w:ascii="Arial" w:hAnsi="Arial" w:cs="Arial"/>
              </w:rPr>
              <w:t xml:space="preserve">sahnede öğrenciler </w:t>
            </w:r>
            <w:r w:rsidR="005151D1">
              <w:rPr>
                <w:rFonts w:ascii="Arial" w:hAnsi="Arial" w:cs="Arial"/>
              </w:rPr>
              <w:t xml:space="preserve">kendi sesleriyle oynamalıdırlar. </w:t>
            </w:r>
          </w:p>
          <w:p w:rsidR="006E33EE" w:rsidRDefault="006E33EE" w:rsidP="006E33EE">
            <w:pPr>
              <w:pStyle w:val="ListeParagraf"/>
              <w:rPr>
                <w:rFonts w:ascii="Arial" w:hAnsi="Arial" w:cs="Arial"/>
              </w:rPr>
            </w:pPr>
          </w:p>
          <w:p w:rsidR="006E33EE" w:rsidRDefault="005151D1" w:rsidP="00061544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ind w:right="1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Eserler</w:t>
            </w:r>
            <w:r w:rsidR="006E33EE">
              <w:rPr>
                <w:rFonts w:ascii="Arial" w:hAnsi="Arial" w:cs="Arial"/>
              </w:rPr>
              <w:t xml:space="preserve"> 1739 Sayılı Milli Eğitim Temel Kanununda belirtilen </w:t>
            </w:r>
            <w:r w:rsidR="00823833">
              <w:rPr>
                <w:rFonts w:ascii="Arial" w:hAnsi="Arial" w:cs="Arial"/>
              </w:rPr>
              <w:t>esaslara uygun</w:t>
            </w:r>
            <w:r w:rsidR="006E33EE">
              <w:rPr>
                <w:rFonts w:ascii="Arial" w:hAnsi="Arial" w:cs="Arial"/>
              </w:rPr>
              <w:t xml:space="preserve"> olarak </w:t>
            </w:r>
            <w:r>
              <w:rPr>
                <w:rFonts w:ascii="Arial" w:hAnsi="Arial" w:cs="Arial"/>
              </w:rPr>
              <w:t>belirlenmelidir</w:t>
            </w:r>
            <w:r w:rsidR="006E33EE">
              <w:rPr>
                <w:rFonts w:ascii="Arial" w:hAnsi="Arial" w:cs="Arial"/>
              </w:rPr>
              <w:t>.</w:t>
            </w:r>
            <w:r w:rsidR="00633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Eserler</w:t>
            </w:r>
            <w:r w:rsidR="00633F3F">
              <w:rPr>
                <w:rFonts w:ascii="Arial" w:hAnsi="Arial" w:cs="Arial"/>
              </w:rPr>
              <w:t xml:space="preserve"> Türk toplumunun örf ve âdetlerine, genel ahlaki kurallara, anayasamızda belirtilen hak ve esaslara aykırı düşmeyecek şekilde </w:t>
            </w:r>
            <w:r>
              <w:rPr>
                <w:rFonts w:ascii="Arial" w:hAnsi="Arial" w:cs="Arial"/>
              </w:rPr>
              <w:t xml:space="preserve">düzenlenmelidirler. </w:t>
            </w:r>
            <w:r w:rsidR="00721743">
              <w:rPr>
                <w:rFonts w:ascii="Arial" w:hAnsi="Arial" w:cs="Arial"/>
              </w:rPr>
              <w:t>Bu kurala aykırı bir içerik barındıran eser var ise sorumluluk katılımcı okula aittir.</w:t>
            </w:r>
          </w:p>
          <w:p w:rsidR="00E70CFB" w:rsidRPr="00E70CFB" w:rsidRDefault="00E70CFB" w:rsidP="00E70CFB">
            <w:pPr>
              <w:pStyle w:val="ListeParagraf"/>
              <w:rPr>
                <w:rFonts w:ascii="Arial" w:hAnsi="Arial" w:cs="Arial"/>
              </w:rPr>
            </w:pPr>
          </w:p>
          <w:p w:rsidR="00E70CFB" w:rsidRDefault="00E70CFB" w:rsidP="00061544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ind w:right="1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Drama yarışmasına katılacak okullar sadece kendi öğrencileriyle yarışmaya katılabilir. Başka okula kaydı olan öğrenciyle ya da öğrencisi olmayan ( öğretmen, çalışan, vs.)  birisiyle yarışmaya katılamaz. </w:t>
            </w:r>
          </w:p>
          <w:p w:rsidR="006E33EE" w:rsidRDefault="006E33EE" w:rsidP="006E33EE">
            <w:pPr>
              <w:pStyle w:val="ListeParagraf"/>
              <w:rPr>
                <w:rFonts w:ascii="Arial" w:hAnsi="Arial" w:cs="Arial"/>
              </w:rPr>
            </w:pPr>
          </w:p>
          <w:p w:rsidR="006E33EE" w:rsidRDefault="006E33EE" w:rsidP="00061544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ind w:right="116"/>
              <w:jc w:val="both"/>
              <w:rPr>
                <w:rFonts w:ascii="Arial" w:hAnsi="Arial" w:cs="Arial"/>
              </w:rPr>
            </w:pPr>
            <w:r w:rsidRPr="0016699F">
              <w:rPr>
                <w:rFonts w:ascii="Arial" w:hAnsi="Arial" w:cs="Arial"/>
                <w:u w:val="single"/>
              </w:rPr>
              <w:t>Genel Olarak;</w:t>
            </w:r>
            <w:r>
              <w:rPr>
                <w:rFonts w:ascii="Arial" w:hAnsi="Arial" w:cs="Arial"/>
              </w:rPr>
              <w:t xml:space="preserve"> insan hakları, kadın hakları, hayvan hakları, ekonomi, hukuk, sosyal devlet, uluslararası ilişkiler</w:t>
            </w:r>
            <w:r w:rsidR="0016699F">
              <w:rPr>
                <w:rFonts w:ascii="Arial" w:hAnsi="Arial" w:cs="Arial"/>
              </w:rPr>
              <w:t xml:space="preserve">, spor etiği, sağlık koşulları, salgın yönetimi gibi alanlarda güncel konular </w:t>
            </w:r>
            <w:r w:rsidR="005151D1">
              <w:rPr>
                <w:rFonts w:ascii="Arial" w:hAnsi="Arial" w:cs="Arial"/>
              </w:rPr>
              <w:t>seçilebilir.</w:t>
            </w:r>
          </w:p>
          <w:p w:rsidR="001E018E" w:rsidRPr="005151D1" w:rsidRDefault="001E018E" w:rsidP="005151D1">
            <w:pPr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</w:p>
          <w:p w:rsidR="005151D1" w:rsidRDefault="005151D1" w:rsidP="0016699F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 w:hanging="361"/>
              <w:jc w:val="both"/>
              <w:rPr>
                <w:rFonts w:ascii="Arial" w:hAnsi="Arial" w:cs="Arial"/>
              </w:rPr>
            </w:pPr>
            <w:r w:rsidRPr="005151D1">
              <w:rPr>
                <w:rFonts w:ascii="Arial" w:hAnsi="Arial" w:cs="Arial"/>
              </w:rPr>
              <w:t xml:space="preserve">Değerelendirmeler üç ana kategori baz alınarak yapılacaktır. </w:t>
            </w:r>
          </w:p>
          <w:p w:rsidR="00A037C7" w:rsidRPr="00A037C7" w:rsidRDefault="00A037C7" w:rsidP="00A037C7">
            <w:pPr>
              <w:pStyle w:val="ListeParagraf"/>
              <w:rPr>
                <w:rFonts w:ascii="Arial" w:hAnsi="Arial" w:cs="Arial"/>
              </w:rPr>
            </w:pPr>
          </w:p>
          <w:p w:rsidR="00A037C7" w:rsidRDefault="00A037C7" w:rsidP="00A037C7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İngilizce ( aksan, telaffuz, tonlama)</w:t>
            </w:r>
          </w:p>
          <w:p w:rsidR="00A037C7" w:rsidRDefault="00A037C7" w:rsidP="00A037C7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Drama </w:t>
            </w:r>
          </w:p>
          <w:p w:rsidR="00A037C7" w:rsidRDefault="00A037C7" w:rsidP="00A037C7">
            <w:pPr>
              <w:pStyle w:val="ListeParagraf"/>
              <w:widowControl w:val="0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Sanat ( müzik, sahne tasarımı, kostüm..)</w:t>
            </w:r>
          </w:p>
          <w:p w:rsidR="005151D1" w:rsidRPr="005151D1" w:rsidRDefault="005151D1" w:rsidP="005151D1">
            <w:pPr>
              <w:pStyle w:val="ListeParagraf"/>
              <w:rPr>
                <w:rFonts w:ascii="Arial" w:hAnsi="Arial" w:cs="Arial"/>
              </w:rPr>
            </w:pPr>
          </w:p>
          <w:p w:rsidR="00A037C7" w:rsidRDefault="00A037C7" w:rsidP="0016699F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 w:hanging="3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İngilizce değerlendirmesi, öğrencilerin kelimeleri telaffuz ve cümlenin anlamına göre tonlamaları dikkate alınarak yapılacaktır. Yarışmacı okulların British mi yok</w:t>
            </w:r>
            <w:r w:rsidR="0072174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 American aksanıyla m</w:t>
            </w:r>
            <w:r w:rsidR="001C744F">
              <w:rPr>
                <w:rFonts w:ascii="Arial" w:hAnsi="Arial" w:cs="Arial"/>
              </w:rPr>
              <w:t>ı</w:t>
            </w:r>
            <w:r>
              <w:rPr>
                <w:rFonts w:ascii="Arial" w:hAnsi="Arial" w:cs="Arial"/>
              </w:rPr>
              <w:t xml:space="preserve"> yarışacaklarını belirtmeleri gerekmektedir. Belirtmeyen okullar British aksanına göre değerlendirilecektir.</w:t>
            </w:r>
          </w:p>
          <w:p w:rsidR="00A037C7" w:rsidRDefault="00A037C7" w:rsidP="00A037C7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/>
              <w:jc w:val="both"/>
              <w:rPr>
                <w:rFonts w:ascii="Arial" w:hAnsi="Arial" w:cs="Arial"/>
              </w:rPr>
            </w:pPr>
          </w:p>
          <w:p w:rsidR="00A037C7" w:rsidRDefault="00A037C7" w:rsidP="0016699F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 w:hanging="3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değerlendirmesi, öğrencilerin ingilizce konuşmayı oyuna nasıl aktaracağı</w:t>
            </w:r>
            <w:r w:rsidR="001C744F">
              <w:rPr>
                <w:rFonts w:ascii="Arial" w:hAnsi="Arial" w:cs="Arial"/>
              </w:rPr>
              <w:t xml:space="preserve"> ve temel oyunculukları</w:t>
            </w:r>
            <w:r>
              <w:rPr>
                <w:rFonts w:ascii="Arial" w:hAnsi="Arial" w:cs="Arial"/>
              </w:rPr>
              <w:t xml:space="preserve"> üzerinden değerlendirilecektir. </w:t>
            </w:r>
            <w:r w:rsidR="000C7B9F" w:rsidRPr="005151D1">
              <w:rPr>
                <w:rFonts w:ascii="Arial" w:hAnsi="Arial" w:cs="Arial"/>
              </w:rPr>
              <w:t xml:space="preserve"> </w:t>
            </w:r>
          </w:p>
          <w:p w:rsidR="001C744F" w:rsidRPr="001C744F" w:rsidRDefault="001C744F" w:rsidP="001C744F">
            <w:pPr>
              <w:pStyle w:val="ListeParagraf"/>
              <w:rPr>
                <w:rFonts w:ascii="Arial" w:hAnsi="Arial" w:cs="Arial"/>
              </w:rPr>
            </w:pPr>
          </w:p>
          <w:p w:rsidR="001C744F" w:rsidRDefault="001C744F" w:rsidP="0016699F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 w:hanging="3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Sanat değerlendirmesi, özellikle müzikal oyunlarda öğrencilerin performansları ( ses güzelliği</w:t>
            </w:r>
            <w:r w:rsidR="00EF2460">
              <w:rPr>
                <w:rFonts w:ascii="Arial" w:hAnsi="Arial" w:cs="Arial"/>
              </w:rPr>
              <w:t xml:space="preserve">nden çok </w:t>
            </w:r>
            <w:r>
              <w:rPr>
                <w:rFonts w:ascii="Arial" w:hAnsi="Arial" w:cs="Arial"/>
              </w:rPr>
              <w:t xml:space="preserve">müzikle ingilizce uyumları baz alınarak) değerlendirilip, sahne tasarımı ışık ve ses kullanımları, kostum uyumu ve seçimi gibi teknik konular üzerinden </w:t>
            </w:r>
            <w:r w:rsidR="00EF2460">
              <w:rPr>
                <w:rFonts w:ascii="Arial" w:hAnsi="Arial" w:cs="Arial"/>
              </w:rPr>
              <w:t>yapılacaktır.</w:t>
            </w:r>
          </w:p>
          <w:p w:rsidR="00A037C7" w:rsidRDefault="00A037C7" w:rsidP="00A037C7">
            <w:pPr>
              <w:pStyle w:val="ListeParagraf"/>
              <w:rPr>
                <w:rFonts w:ascii="Arial" w:hAnsi="Arial" w:cs="Arial"/>
              </w:rPr>
            </w:pPr>
          </w:p>
          <w:p w:rsidR="00EF2460" w:rsidRPr="00A037C7" w:rsidRDefault="00EF2460" w:rsidP="00A037C7">
            <w:pPr>
              <w:pStyle w:val="ListeParagraf"/>
              <w:rPr>
                <w:rFonts w:ascii="Arial" w:hAnsi="Arial" w:cs="Arial"/>
              </w:rPr>
            </w:pPr>
          </w:p>
          <w:p w:rsidR="000C7B9F" w:rsidRPr="005151D1" w:rsidRDefault="00A037C7" w:rsidP="0016699F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right="117" w:hanging="36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Puanlama </w:t>
            </w:r>
          </w:p>
          <w:p w:rsidR="000910F4" w:rsidRDefault="000910F4" w:rsidP="000910F4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</w:p>
          <w:p w:rsidR="00823833" w:rsidRDefault="00823833" w:rsidP="00EF2460">
            <w:pPr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  <w:r w:rsidRPr="00EF2460">
              <w:rPr>
                <w:rFonts w:ascii="Arial" w:hAnsi="Arial" w:cs="Arial"/>
              </w:rPr>
              <w:t xml:space="preserve">      </w:t>
            </w:r>
          </w:p>
          <w:p w:rsidR="00EF2460" w:rsidRDefault="00EF2460" w:rsidP="00954059">
            <w:pPr>
              <w:pStyle w:val="ListeParagraf"/>
              <w:widowControl w:val="0"/>
              <w:autoSpaceDE w:val="0"/>
              <w:autoSpaceDN w:val="0"/>
              <w:spacing w:line="241" w:lineRule="exact"/>
              <w:ind w:left="12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İngilizce    </w:t>
            </w:r>
            <w:r w:rsidR="0072174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puan</w:t>
            </w:r>
          </w:p>
          <w:p w:rsidR="00823833" w:rsidRDefault="00EF2460" w:rsidP="00954059">
            <w:pPr>
              <w:pStyle w:val="ListeParagraf"/>
              <w:widowControl w:val="0"/>
              <w:autoSpaceDE w:val="0"/>
              <w:autoSpaceDN w:val="0"/>
              <w:spacing w:line="241" w:lineRule="exact"/>
              <w:ind w:left="12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  <w:r w:rsidR="000C7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721743">
              <w:rPr>
                <w:rFonts w:ascii="Arial" w:hAnsi="Arial" w:cs="Arial"/>
              </w:rPr>
              <w:t>2</w:t>
            </w:r>
            <w:r w:rsidR="000C7B9F">
              <w:rPr>
                <w:rFonts w:ascii="Arial" w:hAnsi="Arial" w:cs="Arial"/>
              </w:rPr>
              <w:t xml:space="preserve"> puan;</w:t>
            </w:r>
          </w:p>
          <w:p w:rsidR="00823833" w:rsidRDefault="00EF2460" w:rsidP="00954059">
            <w:pPr>
              <w:pStyle w:val="ListeParagraf"/>
              <w:widowControl w:val="0"/>
              <w:autoSpaceDE w:val="0"/>
              <w:autoSpaceDN w:val="0"/>
              <w:spacing w:line="241" w:lineRule="exact"/>
              <w:ind w:left="12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Sanat      </w:t>
            </w:r>
            <w:r w:rsidR="000C7B9F">
              <w:rPr>
                <w:rFonts w:ascii="Arial" w:hAnsi="Arial" w:cs="Arial"/>
              </w:rPr>
              <w:t xml:space="preserve"> </w:t>
            </w:r>
            <w:r w:rsidR="00721743">
              <w:rPr>
                <w:rFonts w:ascii="Arial" w:hAnsi="Arial" w:cs="Arial"/>
              </w:rPr>
              <w:t xml:space="preserve"> </w:t>
            </w:r>
            <w:r w:rsidR="000C7B9F">
              <w:rPr>
                <w:rFonts w:ascii="Arial" w:hAnsi="Arial" w:cs="Arial"/>
              </w:rPr>
              <w:t xml:space="preserve">2 puan; </w:t>
            </w:r>
          </w:p>
          <w:p w:rsidR="00EF2460" w:rsidRDefault="00EF2460" w:rsidP="00823833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</w:p>
          <w:p w:rsidR="001A3831" w:rsidRDefault="001A3831" w:rsidP="00823833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</w:p>
          <w:p w:rsidR="00823833" w:rsidRDefault="00EF2460" w:rsidP="00823833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üzerinden yapılacaktır.</w:t>
            </w:r>
          </w:p>
          <w:p w:rsidR="001A3831" w:rsidRDefault="001A3831" w:rsidP="00823833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</w:p>
          <w:p w:rsidR="00823833" w:rsidRDefault="00823833" w:rsidP="00823833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rPr>
                <w:rFonts w:ascii="Arial" w:hAnsi="Arial" w:cs="Arial"/>
              </w:rPr>
            </w:pPr>
          </w:p>
          <w:p w:rsidR="000C7B9F" w:rsidRDefault="000C7B9F" w:rsidP="0037721B">
            <w:pPr>
              <w:pStyle w:val="ListeParagraf"/>
              <w:widowControl w:val="0"/>
              <w:numPr>
                <w:ilvl w:val="1"/>
                <w:numId w:val="25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puanlar bir sonraki turda yarışılan kişilerle</w:t>
            </w:r>
            <w:r w:rsidR="00823833">
              <w:rPr>
                <w:rFonts w:ascii="Arial" w:hAnsi="Arial" w:cs="Arial"/>
              </w:rPr>
              <w:t xml:space="preserve"> eşit güçte olunmasını sağlar. </w:t>
            </w:r>
            <w:r w:rsidR="00954059"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 xml:space="preserve">st </w:t>
            </w:r>
            <w:r w:rsidR="0082383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ura geçerken bu puanların toplamı belirleyici olacaktır. </w:t>
            </w:r>
          </w:p>
          <w:p w:rsidR="0037721B" w:rsidRPr="0037721B" w:rsidRDefault="0037721B" w:rsidP="0037721B">
            <w:pPr>
              <w:pStyle w:val="ListeParagraf"/>
              <w:rPr>
                <w:rFonts w:ascii="Arial" w:hAnsi="Arial" w:cs="Arial"/>
              </w:rPr>
            </w:pPr>
          </w:p>
          <w:p w:rsidR="0037721B" w:rsidRPr="001E018E" w:rsidRDefault="0037721B" w:rsidP="0016699F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line="241" w:lineRule="exact"/>
              <w:ind w:hanging="3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Finalistlerin açıklanması ve ilk 3’e girenlerin sertifika ve plaket teslimi </w:t>
            </w:r>
            <w:r>
              <w:rPr>
                <w:rFonts w:ascii="Arial" w:hAnsi="Arial" w:cs="Arial"/>
                <w:b/>
                <w:bCs/>
              </w:rPr>
              <w:t>Ö</w:t>
            </w:r>
            <w:r w:rsidRPr="0037721B">
              <w:rPr>
                <w:rFonts w:ascii="Arial" w:hAnsi="Arial" w:cs="Arial"/>
                <w:b/>
                <w:bCs/>
              </w:rPr>
              <w:t>zel Serdivan Teksen Ortaokulu</w:t>
            </w:r>
            <w:r>
              <w:rPr>
                <w:rFonts w:ascii="Arial" w:hAnsi="Arial" w:cs="Arial"/>
              </w:rPr>
              <w:t xml:space="preserve">’nda yapılacaktır. </w:t>
            </w:r>
          </w:p>
          <w:p w:rsidR="00CE3CAA" w:rsidRPr="00954059" w:rsidRDefault="00CE3CAA" w:rsidP="00954059">
            <w:pPr>
              <w:rPr>
                <w:rFonts w:ascii="Arial" w:hAnsi="Arial" w:cs="Arial"/>
              </w:rPr>
            </w:pPr>
          </w:p>
          <w:p w:rsidR="00CE3CAA" w:rsidRPr="001E018E" w:rsidRDefault="00CE3CAA" w:rsidP="000910F4">
            <w:pPr>
              <w:pStyle w:val="ListeParagraf"/>
              <w:widowControl w:val="0"/>
              <w:numPr>
                <w:ilvl w:val="2"/>
                <w:numId w:val="20"/>
              </w:numPr>
              <w:tabs>
                <w:tab w:val="left" w:pos="832"/>
                <w:tab w:val="left" w:pos="833"/>
              </w:tabs>
              <w:autoSpaceDE w:val="0"/>
              <w:autoSpaceDN w:val="0"/>
              <w:spacing w:before="1" w:line="237" w:lineRule="auto"/>
              <w:ind w:right="2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Yarışmaya katılım gönüllülük esasına dayalı ve  ücretsizdir.</w:t>
            </w:r>
          </w:p>
          <w:p w:rsidR="000910F4" w:rsidRDefault="000910F4" w:rsidP="000910F4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35" w:lineRule="auto"/>
              <w:ind w:right="664"/>
              <w:jc w:val="both"/>
              <w:rPr>
                <w:rFonts w:ascii="Arial" w:hAnsi="Arial" w:cs="Arial"/>
              </w:rPr>
            </w:pPr>
          </w:p>
          <w:p w:rsidR="00A82371" w:rsidRDefault="00A82371" w:rsidP="004A2515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</w:p>
          <w:p w:rsidR="00BC78CA" w:rsidRPr="001E018E" w:rsidRDefault="00BC78CA" w:rsidP="004A2515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</w:p>
        </w:tc>
      </w:tr>
      <w:tr w:rsidR="00A82371" w:rsidRPr="001E018E" w:rsidTr="00A82371">
        <w:trPr>
          <w:trHeight w:val="1120"/>
        </w:trPr>
        <w:tc>
          <w:tcPr>
            <w:tcW w:w="9915" w:type="dxa"/>
          </w:tcPr>
          <w:p w:rsidR="00BE18BD" w:rsidRDefault="00A82371" w:rsidP="006E3A92">
            <w:pPr>
              <w:ind w:left="2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</w:t>
            </w:r>
          </w:p>
          <w:p w:rsidR="00BE18BD" w:rsidRDefault="00BE18BD" w:rsidP="006E3A92">
            <w:pPr>
              <w:ind w:left="277"/>
              <w:rPr>
                <w:rFonts w:ascii="Arial" w:hAnsi="Arial" w:cs="Arial"/>
                <w:b/>
              </w:rPr>
            </w:pPr>
          </w:p>
          <w:p w:rsidR="004A2515" w:rsidRPr="00A82371" w:rsidRDefault="004A2515" w:rsidP="006E3A92">
            <w:pPr>
              <w:ind w:left="277"/>
              <w:rPr>
                <w:rFonts w:ascii="Arial" w:hAnsi="Arial" w:cs="Arial"/>
                <w:b/>
                <w:bCs/>
                <w:u w:val="single"/>
              </w:rPr>
            </w:pPr>
            <w:r w:rsidRPr="00A82371">
              <w:rPr>
                <w:rFonts w:ascii="Arial" w:hAnsi="Arial" w:cs="Arial"/>
                <w:b/>
                <w:bCs/>
                <w:u w:val="single"/>
              </w:rPr>
              <w:t>İLETİŞİM BİLGİLERİ:</w:t>
            </w:r>
          </w:p>
          <w:p w:rsidR="004A2515" w:rsidRDefault="00EB1511" w:rsidP="004A2515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  <w:r w:rsidRPr="00EB1511">
              <w:rPr>
                <w:rFonts w:ascii="Arial" w:hAnsi="Arial" w:cs="Arial"/>
              </w:rPr>
              <w:t>Özel Serdivan Teksen Ortaokulu</w:t>
            </w:r>
            <w:r>
              <w:rPr>
                <w:rFonts w:ascii="Arial" w:hAnsi="Arial" w:cs="Arial"/>
              </w:rPr>
              <w:t xml:space="preserve"> Fen Bilimleri Öğretmeni</w:t>
            </w:r>
            <w:r w:rsidR="004A2515">
              <w:rPr>
                <w:rFonts w:ascii="Arial" w:hAnsi="Arial" w:cs="Arial"/>
              </w:rPr>
              <w:t>:</w:t>
            </w:r>
            <w:r w:rsidR="005D1B4F">
              <w:rPr>
                <w:rFonts w:ascii="Arial" w:hAnsi="Arial" w:cs="Arial"/>
              </w:rPr>
              <w:t xml:space="preserve"> Yasemin Sağlam</w:t>
            </w:r>
          </w:p>
          <w:p w:rsidR="00966BE3" w:rsidRDefault="00966BE3" w:rsidP="00966BE3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  <w:r w:rsidRPr="00EB1511">
              <w:rPr>
                <w:rFonts w:ascii="Arial" w:hAnsi="Arial" w:cs="Arial"/>
              </w:rPr>
              <w:t xml:space="preserve">Özel Serdivan Teksen </w:t>
            </w:r>
            <w:r>
              <w:rPr>
                <w:rFonts w:ascii="Arial" w:hAnsi="Arial" w:cs="Arial"/>
              </w:rPr>
              <w:t>Ortaokulu İngilizce Öğretmeni:        Göktuğ Çeçen</w:t>
            </w:r>
          </w:p>
          <w:p w:rsidR="00EB1511" w:rsidRDefault="00EB1511" w:rsidP="00EB1511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  <w:r w:rsidRPr="00EB1511">
              <w:rPr>
                <w:rFonts w:ascii="Arial" w:hAnsi="Arial" w:cs="Arial"/>
              </w:rPr>
              <w:t xml:space="preserve">Özel Serdivan Teksen </w:t>
            </w:r>
            <w:r w:rsidR="001A3831">
              <w:rPr>
                <w:rFonts w:ascii="Arial" w:hAnsi="Arial" w:cs="Arial"/>
              </w:rPr>
              <w:t>Lisesi</w:t>
            </w:r>
            <w:r>
              <w:rPr>
                <w:rFonts w:ascii="Arial" w:hAnsi="Arial" w:cs="Arial"/>
              </w:rPr>
              <w:t xml:space="preserve"> Almanca Öğretmeni:</w:t>
            </w:r>
            <w:r w:rsidR="005D1B4F">
              <w:rPr>
                <w:rFonts w:ascii="Arial" w:hAnsi="Arial" w:cs="Arial"/>
              </w:rPr>
              <w:t xml:space="preserve">     </w:t>
            </w:r>
            <w:r w:rsidR="001A3831">
              <w:rPr>
                <w:rFonts w:ascii="Arial" w:hAnsi="Arial" w:cs="Arial"/>
              </w:rPr>
              <w:t xml:space="preserve">       </w:t>
            </w:r>
            <w:r w:rsidR="005D1B4F">
              <w:rPr>
                <w:rFonts w:ascii="Arial" w:hAnsi="Arial" w:cs="Arial"/>
              </w:rPr>
              <w:t xml:space="preserve"> Seda Fulya Tan</w:t>
            </w:r>
          </w:p>
          <w:p w:rsidR="00EB1511" w:rsidRDefault="00EB1511" w:rsidP="00EB1511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  <w:r w:rsidRPr="00EB1511">
              <w:rPr>
                <w:rFonts w:ascii="Arial" w:hAnsi="Arial" w:cs="Arial"/>
              </w:rPr>
              <w:t xml:space="preserve">Özel Serdivan Teksen </w:t>
            </w:r>
            <w:r w:rsidR="001A3831">
              <w:rPr>
                <w:rFonts w:ascii="Arial" w:hAnsi="Arial" w:cs="Arial"/>
              </w:rPr>
              <w:t xml:space="preserve">Lisesi </w:t>
            </w:r>
            <w:r w:rsidR="005D1B4F">
              <w:rPr>
                <w:rFonts w:ascii="Arial" w:hAnsi="Arial" w:cs="Arial"/>
              </w:rPr>
              <w:t>İngilizce</w:t>
            </w:r>
            <w:r>
              <w:rPr>
                <w:rFonts w:ascii="Arial" w:hAnsi="Arial" w:cs="Arial"/>
              </w:rPr>
              <w:t xml:space="preserve"> Öğretmeni:</w:t>
            </w:r>
            <w:r w:rsidR="005D1B4F">
              <w:rPr>
                <w:rFonts w:ascii="Arial" w:hAnsi="Arial" w:cs="Arial"/>
              </w:rPr>
              <w:t xml:space="preserve">      </w:t>
            </w:r>
            <w:r w:rsidR="001A3831">
              <w:rPr>
                <w:rFonts w:ascii="Arial" w:hAnsi="Arial" w:cs="Arial"/>
              </w:rPr>
              <w:t xml:space="preserve">        </w:t>
            </w:r>
            <w:r w:rsidR="005D1B4F">
              <w:rPr>
                <w:rFonts w:ascii="Arial" w:hAnsi="Arial" w:cs="Arial"/>
              </w:rPr>
              <w:t xml:space="preserve"> Yusuf Çifci</w:t>
            </w:r>
          </w:p>
          <w:p w:rsidR="001A3831" w:rsidRDefault="001A3831" w:rsidP="001A3831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</w:p>
          <w:p w:rsidR="00A82371" w:rsidRDefault="00502095" w:rsidP="005D1B4F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  <w:hyperlink r:id="rId11" w:history="1">
              <w:r w:rsidR="001A3831" w:rsidRPr="00F94E90">
                <w:rPr>
                  <w:rStyle w:val="Kpr"/>
                  <w:rFonts w:ascii="Arial" w:hAnsi="Arial" w:cs="Arial"/>
                </w:rPr>
                <w:t>teksen.drama@gmail.com</w:t>
              </w:r>
            </w:hyperlink>
          </w:p>
          <w:p w:rsidR="001A3831" w:rsidRDefault="001A3831" w:rsidP="005D1B4F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</w:rPr>
            </w:pPr>
          </w:p>
          <w:p w:rsidR="001A3831" w:rsidRPr="00A82371" w:rsidRDefault="001A3831" w:rsidP="005D1B4F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  <w:bCs/>
              </w:rPr>
            </w:pPr>
          </w:p>
        </w:tc>
      </w:tr>
      <w:tr w:rsidR="004A2515" w:rsidRPr="001E018E" w:rsidTr="00CE3CAA">
        <w:trPr>
          <w:trHeight w:val="141"/>
        </w:trPr>
        <w:tc>
          <w:tcPr>
            <w:tcW w:w="9915" w:type="dxa"/>
          </w:tcPr>
          <w:p w:rsidR="006E3A92" w:rsidRDefault="004A2515" w:rsidP="006E3A92">
            <w:pPr>
              <w:ind w:left="2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E3CAA">
              <w:rPr>
                <w:rFonts w:ascii="Arial" w:hAnsi="Arial" w:cs="Arial"/>
                <w:b/>
              </w:rPr>
              <w:t xml:space="preserve">  </w:t>
            </w:r>
          </w:p>
          <w:p w:rsidR="001A3831" w:rsidRDefault="006E3A92" w:rsidP="006E3A92">
            <w:pPr>
              <w:ind w:left="2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A2515" w:rsidRPr="00CE3CAA" w:rsidRDefault="006E3A92" w:rsidP="006E3A92">
            <w:pPr>
              <w:ind w:left="2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4A2515" w:rsidRPr="00A82371">
              <w:rPr>
                <w:rFonts w:ascii="Arial" w:hAnsi="Arial" w:cs="Arial"/>
                <w:b/>
                <w:u w:val="single"/>
              </w:rPr>
              <w:t>SEÇİCİ KURUL:</w:t>
            </w:r>
          </w:p>
          <w:p w:rsidR="004A2515" w:rsidRDefault="004A2515" w:rsidP="00CE3CAA">
            <w:pPr>
              <w:ind w:left="27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D503E2">
              <w:rPr>
                <w:rFonts w:ascii="Arial" w:hAnsi="Arial" w:cs="Arial"/>
                <w:bCs/>
              </w:rPr>
              <w:t xml:space="preserve">Yarışma </w:t>
            </w:r>
            <w:r>
              <w:rPr>
                <w:rFonts w:ascii="Arial" w:hAnsi="Arial" w:cs="Arial"/>
                <w:bCs/>
              </w:rPr>
              <w:t xml:space="preserve">komite başkanı daha önce </w:t>
            </w:r>
            <w:r w:rsidR="00D503E2">
              <w:rPr>
                <w:rFonts w:ascii="Arial" w:hAnsi="Arial" w:cs="Arial"/>
                <w:bCs/>
              </w:rPr>
              <w:t>İstanbul Gösteri Sanatları Merkezi’nde eğitim almış. Son 20 yıldır yazıp, yönettiği ve oyunadığı oyunları olan aynı zamanda ilkokul ve ortaokul seviyesindeki öğrencilerle ingilizce drama çalışmaları</w:t>
            </w:r>
            <w:r>
              <w:rPr>
                <w:rFonts w:ascii="Arial" w:hAnsi="Arial" w:cs="Arial"/>
                <w:bCs/>
              </w:rPr>
              <w:t xml:space="preserve"> görevlerinde bulunmuş </w:t>
            </w:r>
            <w:r w:rsidR="00D503E2">
              <w:rPr>
                <w:rFonts w:ascii="Arial" w:hAnsi="Arial" w:cs="Arial"/>
                <w:bCs/>
              </w:rPr>
              <w:t>English in Life Kulübü üyesi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503E2">
              <w:rPr>
                <w:rFonts w:ascii="Arial" w:hAnsi="Arial" w:cs="Arial"/>
                <w:bCs/>
              </w:rPr>
              <w:t>Yasemin SAĞLAM</w:t>
            </w:r>
            <w:r>
              <w:rPr>
                <w:rFonts w:ascii="Arial" w:hAnsi="Arial" w:cs="Arial"/>
                <w:bCs/>
              </w:rPr>
              <w:t>’ dır.   Komite başkanı tarafından onaylanmış olan jüriler ulusal ve uluslararası dereceleri olan, üniversite münazara kulüplerine üye, alanda yetkin kişilerden oluşacaktır. (Komite başkanı ile ilgili gerekli belgeler ekte sunulmuştur.</w:t>
            </w:r>
            <w:r w:rsidR="00BE18BD">
              <w:rPr>
                <w:rFonts w:ascii="Arial" w:hAnsi="Arial" w:cs="Arial"/>
                <w:bCs/>
              </w:rPr>
              <w:t>)</w:t>
            </w:r>
          </w:p>
          <w:p w:rsidR="001A3831" w:rsidRPr="00CE3CAA" w:rsidRDefault="001A3831" w:rsidP="00CE3CAA">
            <w:pPr>
              <w:ind w:left="277"/>
              <w:rPr>
                <w:rFonts w:ascii="Arial" w:hAnsi="Arial" w:cs="Arial"/>
                <w:bCs/>
              </w:rPr>
            </w:pPr>
          </w:p>
        </w:tc>
      </w:tr>
      <w:tr w:rsidR="00A82371" w:rsidRPr="001E018E" w:rsidTr="004A2515">
        <w:trPr>
          <w:trHeight w:val="2029"/>
        </w:trPr>
        <w:tc>
          <w:tcPr>
            <w:tcW w:w="9915" w:type="dxa"/>
          </w:tcPr>
          <w:p w:rsidR="00A82371" w:rsidRPr="002425EB" w:rsidRDefault="00A82371" w:rsidP="00A82371">
            <w:pPr>
              <w:pStyle w:val="Balk2"/>
              <w:tabs>
                <w:tab w:val="left" w:pos="833"/>
              </w:tabs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</w:p>
          <w:p w:rsidR="00A82371" w:rsidRPr="005D1B4F" w:rsidRDefault="000910F4" w:rsidP="000910F4">
            <w:pPr>
              <w:pStyle w:val="ListeParagraf"/>
              <w:widowControl w:val="0"/>
              <w:tabs>
                <w:tab w:val="left" w:pos="832"/>
                <w:tab w:val="left" w:pos="833"/>
              </w:tabs>
              <w:autoSpaceDE w:val="0"/>
              <w:autoSpaceDN w:val="0"/>
              <w:spacing w:line="245" w:lineRule="exact"/>
              <w:rPr>
                <w:rFonts w:ascii="Arial" w:hAnsi="Arial" w:cs="Arial"/>
                <w:b/>
                <w:u w:val="single"/>
              </w:rPr>
            </w:pPr>
            <w:r w:rsidRPr="005D1B4F">
              <w:rPr>
                <w:rFonts w:ascii="Arial" w:hAnsi="Arial" w:cs="Arial"/>
                <w:b/>
                <w:u w:val="single"/>
              </w:rPr>
              <w:t>ÖDÜLLER:</w:t>
            </w:r>
          </w:p>
          <w:p w:rsidR="000910F4" w:rsidRPr="004A2515" w:rsidRDefault="004A2515" w:rsidP="005D1B4F">
            <w:pPr>
              <w:ind w:left="4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D1B4F">
              <w:rPr>
                <w:rFonts w:ascii="Arial" w:hAnsi="Arial" w:cs="Arial"/>
              </w:rPr>
              <w:t xml:space="preserve"> </w:t>
            </w:r>
            <w:r w:rsidR="0037721B">
              <w:rPr>
                <w:rFonts w:ascii="Arial" w:hAnsi="Arial" w:cs="Arial"/>
              </w:rPr>
              <w:t>Final</w:t>
            </w:r>
            <w:r w:rsidR="00E70CFB">
              <w:rPr>
                <w:rFonts w:ascii="Arial" w:hAnsi="Arial" w:cs="Arial"/>
              </w:rPr>
              <w:t xml:space="preserve">ist okullardan </w:t>
            </w:r>
            <w:r w:rsidR="0037721B">
              <w:rPr>
                <w:rFonts w:ascii="Arial" w:hAnsi="Arial" w:cs="Arial"/>
              </w:rPr>
              <w:t>her</w:t>
            </w:r>
            <w:r w:rsidR="000910F4" w:rsidRPr="004A2515">
              <w:rPr>
                <w:rFonts w:ascii="Arial" w:hAnsi="Arial" w:cs="Arial"/>
              </w:rPr>
              <w:t xml:space="preserve"> </w:t>
            </w:r>
            <w:r w:rsidR="0037721B">
              <w:rPr>
                <w:rFonts w:ascii="Arial" w:hAnsi="Arial" w:cs="Arial"/>
              </w:rPr>
              <w:t>öğrenciye</w:t>
            </w:r>
            <w:r w:rsidR="000910F4" w:rsidRPr="004A2515">
              <w:rPr>
                <w:rFonts w:ascii="Arial" w:hAnsi="Arial" w:cs="Arial"/>
              </w:rPr>
              <w:t xml:space="preserve"> katılımcı sertifikası verilecektir. ( Sertifikalar, 6698 sayılı kişisel </w:t>
            </w:r>
            <w:r>
              <w:rPr>
                <w:rFonts w:ascii="Arial" w:hAnsi="Arial" w:cs="Arial"/>
              </w:rPr>
              <w:t xml:space="preserve"> </w:t>
            </w:r>
            <w:r w:rsidR="000910F4" w:rsidRPr="004A2515">
              <w:rPr>
                <w:rFonts w:ascii="Arial" w:hAnsi="Arial" w:cs="Arial"/>
              </w:rPr>
              <w:t>verilerin korunması hakkındaki kanuna uygun olarak hazırlanacaktır.)</w:t>
            </w:r>
          </w:p>
          <w:p w:rsidR="000910F4" w:rsidRPr="00E70CFB" w:rsidRDefault="00E70CFB" w:rsidP="0057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73300">
              <w:rPr>
                <w:rFonts w:ascii="Arial" w:hAnsi="Arial" w:cs="Arial"/>
              </w:rPr>
              <w:t>İlk üçe giren</w:t>
            </w:r>
            <w:r>
              <w:rPr>
                <w:rFonts w:ascii="Arial" w:hAnsi="Arial" w:cs="Arial"/>
              </w:rPr>
              <w:t xml:space="preserve"> okul</w:t>
            </w:r>
            <w:r w:rsidR="00573300">
              <w:rPr>
                <w:rFonts w:ascii="Arial" w:hAnsi="Arial" w:cs="Arial"/>
              </w:rPr>
              <w:t>lar</w:t>
            </w:r>
            <w:r>
              <w:rPr>
                <w:rFonts w:ascii="Arial" w:hAnsi="Arial" w:cs="Arial"/>
              </w:rPr>
              <w:t>a plaket verilecektir.</w:t>
            </w:r>
          </w:p>
        </w:tc>
      </w:tr>
      <w:tr w:rsidR="000A089C" w:rsidRPr="001E018E" w:rsidTr="00C03F63">
        <w:trPr>
          <w:trHeight w:val="1408"/>
        </w:trPr>
        <w:tc>
          <w:tcPr>
            <w:tcW w:w="9915" w:type="dxa"/>
          </w:tcPr>
          <w:p w:rsidR="000A089C" w:rsidRDefault="000A089C" w:rsidP="000A089C">
            <w:pPr>
              <w:pStyle w:val="GvdeMetni"/>
              <w:spacing w:before="2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  <w:p w:rsidR="000A089C" w:rsidRPr="000A089C" w:rsidRDefault="000A089C" w:rsidP="000A089C">
            <w:pPr>
              <w:pStyle w:val="GvdeMetni"/>
              <w:spacing w:before="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A089C">
              <w:rPr>
                <w:rFonts w:ascii="Arial" w:hAnsi="Arial" w:cs="Arial"/>
                <w:b/>
                <w:bCs/>
                <w:sz w:val="24"/>
                <w:szCs w:val="24"/>
              </w:rPr>
              <w:t>ENGELLİ BİREYLERE YÖNELİK ALINACAK TEDBİRLER</w:t>
            </w:r>
          </w:p>
          <w:p w:rsidR="000A089C" w:rsidRDefault="000A089C" w:rsidP="001A3831">
            <w:pPr>
              <w:pStyle w:val="GvdeMetni"/>
              <w:spacing w:before="2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="001A3831">
              <w:rPr>
                <w:rFonts w:ascii="Arial" w:hAnsi="Arial" w:cs="Arial"/>
                <w:sz w:val="24"/>
                <w:szCs w:val="24"/>
              </w:rPr>
              <w:t>Yarışma</w:t>
            </w:r>
            <w:r w:rsidRPr="000A089C">
              <w:rPr>
                <w:rFonts w:ascii="Arial" w:hAnsi="Arial" w:cs="Arial"/>
                <w:sz w:val="24"/>
                <w:szCs w:val="24"/>
              </w:rPr>
              <w:t xml:space="preserve">ya </w:t>
            </w:r>
            <w:r w:rsidRPr="000A089C">
              <w:rPr>
                <w:rFonts w:ascii="Arial" w:hAnsi="Arial" w:cs="Arial"/>
                <w:color w:val="111111"/>
                <w:sz w:val="24"/>
                <w:szCs w:val="24"/>
              </w:rPr>
              <w:t xml:space="preserve"> katılım aşamasında başvuru yapan engelli öğrenciler ve-veya danışman öğretmenleri, başvuru formunda durumlarını beyan etmeleri halinde </w:t>
            </w:r>
            <w:r w:rsidR="001A3831">
              <w:rPr>
                <w:rFonts w:ascii="Arial" w:hAnsi="Arial" w:cs="Arial"/>
                <w:color w:val="111111"/>
                <w:sz w:val="24"/>
                <w:szCs w:val="24"/>
              </w:rPr>
              <w:t xml:space="preserve">katılımcı okul </w:t>
            </w:r>
            <w:r w:rsidRPr="000A089C">
              <w:rPr>
                <w:rFonts w:ascii="Arial" w:hAnsi="Arial" w:cs="Arial"/>
                <w:color w:val="111111"/>
                <w:sz w:val="24"/>
                <w:szCs w:val="24"/>
              </w:rPr>
              <w:t xml:space="preserve"> tarafından </w:t>
            </w:r>
            <w:r w:rsidR="001A3831">
              <w:rPr>
                <w:rFonts w:ascii="Arial" w:hAnsi="Arial" w:cs="Arial"/>
                <w:color w:val="111111"/>
                <w:sz w:val="24"/>
                <w:szCs w:val="24"/>
              </w:rPr>
              <w:t>yarışma</w:t>
            </w:r>
            <w:r w:rsidRPr="000A089C">
              <w:rPr>
                <w:rFonts w:ascii="Arial" w:hAnsi="Arial" w:cs="Arial"/>
                <w:color w:val="111111"/>
                <w:sz w:val="24"/>
                <w:szCs w:val="24"/>
              </w:rPr>
              <w:t xml:space="preserve"> sürecinde ihtiyaç duyulması muhtemel yardım imkanları sunulacaktır.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 Engellilik durumu jüri tarafından değerlendirilecek ve gerekli tedbirler alınarak düzenlemeler yapılacaktır. </w:t>
            </w:r>
          </w:p>
          <w:p w:rsidR="000A089C" w:rsidRPr="000A089C" w:rsidRDefault="000A089C" w:rsidP="000A089C">
            <w:pPr>
              <w:pStyle w:val="GvdeMetni"/>
              <w:spacing w:before="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3F63" w:rsidRPr="001E018E" w:rsidTr="00C03F63">
        <w:trPr>
          <w:trHeight w:val="1408"/>
        </w:trPr>
        <w:tc>
          <w:tcPr>
            <w:tcW w:w="9915" w:type="dxa"/>
          </w:tcPr>
          <w:p w:rsidR="00C03F63" w:rsidRDefault="00C03F63" w:rsidP="00A82371">
            <w:pPr>
              <w:pStyle w:val="GvdeMetni"/>
              <w:spacing w:before="2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C03F63" w:rsidRPr="00C03F63" w:rsidRDefault="00C03F63" w:rsidP="00A82371">
            <w:pPr>
              <w:pStyle w:val="GvdeMetni"/>
              <w:spacing w:before="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03F63">
              <w:rPr>
                <w:rFonts w:ascii="Arial" w:hAnsi="Arial" w:cs="Arial"/>
                <w:b/>
                <w:bCs/>
                <w:sz w:val="24"/>
                <w:szCs w:val="24"/>
              </w:rPr>
              <w:t>GİDERLER:</w:t>
            </w:r>
          </w:p>
          <w:p w:rsidR="00C03F63" w:rsidRPr="002425EB" w:rsidRDefault="00C03F63" w:rsidP="00C03F63">
            <w:pPr>
              <w:pStyle w:val="GvdeMetni"/>
              <w:spacing w:before="2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D4228">
              <w:rPr>
                <w:rFonts w:ascii="Arial" w:hAnsi="Arial" w:cs="Arial"/>
                <w:sz w:val="24"/>
                <w:szCs w:val="24"/>
              </w:rPr>
              <w:t xml:space="preserve">Okullar kendi sahneleyecekleri eserlerle ilgili giderleri kendileri </w:t>
            </w:r>
            <w:r>
              <w:rPr>
                <w:rFonts w:ascii="Arial" w:hAnsi="Arial" w:cs="Arial"/>
                <w:sz w:val="24"/>
                <w:szCs w:val="24"/>
              </w:rPr>
              <w:t>karşıla</w:t>
            </w:r>
            <w:r w:rsidR="00AD4228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acaktır.</w:t>
            </w:r>
          </w:p>
        </w:tc>
      </w:tr>
    </w:tbl>
    <w:p w:rsidR="0039774D" w:rsidRPr="001E018E" w:rsidRDefault="0039774D" w:rsidP="0039774D">
      <w:pPr>
        <w:ind w:left="2700"/>
        <w:rPr>
          <w:rFonts w:ascii="Arial" w:hAnsi="Arial" w:cs="Arial"/>
          <w:b/>
        </w:rPr>
      </w:pPr>
    </w:p>
    <w:p w:rsidR="004A454F" w:rsidRDefault="000910F4" w:rsidP="002C303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AÇIKLAMA: </w:t>
      </w:r>
      <w:r w:rsidRPr="000910F4">
        <w:rPr>
          <w:rFonts w:ascii="Arial" w:hAnsi="Arial" w:cs="Arial"/>
          <w:b/>
          <w:sz w:val="18"/>
          <w:szCs w:val="18"/>
        </w:rPr>
        <w:t xml:space="preserve">5846 Sayılı Yasa gereği, ödül alsın veya almasın yarışmaya gönderilen tüm eserlerin/fikirlerin her türlü kulanım hakları –bedelsiz olarak- eser/fikir sahibinin izni doğrultusunda yarışmayı düzenleyen </w:t>
      </w:r>
      <w:r w:rsidR="00AD4228" w:rsidRPr="00AD4228">
        <w:rPr>
          <w:rFonts w:ascii="Arial" w:hAnsi="Arial" w:cs="Arial"/>
          <w:b/>
          <w:sz w:val="18"/>
          <w:szCs w:val="18"/>
        </w:rPr>
        <w:t>ÖZEL SERDİVAN TEKSEN ORTAOKULU</w:t>
      </w:r>
      <w:r w:rsidR="00AD4228">
        <w:rPr>
          <w:rFonts w:ascii="Arial" w:hAnsi="Arial" w:cs="Arial"/>
          <w:b/>
          <w:sz w:val="18"/>
          <w:szCs w:val="18"/>
        </w:rPr>
        <w:t xml:space="preserve">’na </w:t>
      </w:r>
      <w:r w:rsidRPr="000910F4">
        <w:rPr>
          <w:rFonts w:ascii="Arial" w:hAnsi="Arial" w:cs="Arial"/>
          <w:b/>
          <w:sz w:val="18"/>
          <w:szCs w:val="18"/>
        </w:rPr>
        <w:t>ait olacaktır. Eser</w:t>
      </w:r>
      <w:r w:rsidR="00AD4228">
        <w:rPr>
          <w:rFonts w:ascii="Arial" w:hAnsi="Arial" w:cs="Arial"/>
          <w:b/>
          <w:sz w:val="18"/>
          <w:szCs w:val="18"/>
        </w:rPr>
        <w:t xml:space="preserve"> kullanıma açık olarak seçilmeli veya özel eserlerse </w:t>
      </w:r>
      <w:r w:rsidRPr="000910F4">
        <w:rPr>
          <w:rFonts w:ascii="Arial" w:hAnsi="Arial" w:cs="Arial"/>
          <w:b/>
          <w:sz w:val="18"/>
          <w:szCs w:val="18"/>
        </w:rPr>
        <w:t>başkasına ait, alıntı veya kopya olmaması gerekir. Yarışmaya katılan her öğrenci ve velisi bu şartları kabul etmiş sayılır.</w:t>
      </w: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74507C" w:rsidRDefault="0074507C" w:rsidP="002C3030">
      <w:pPr>
        <w:rPr>
          <w:rFonts w:ascii="Arial" w:hAnsi="Arial" w:cs="Arial"/>
          <w:b/>
          <w:sz w:val="18"/>
          <w:szCs w:val="18"/>
        </w:rPr>
      </w:pPr>
    </w:p>
    <w:p w:rsidR="0074507C" w:rsidRDefault="0074507C" w:rsidP="002C3030">
      <w:pPr>
        <w:rPr>
          <w:rFonts w:ascii="Arial" w:hAnsi="Arial" w:cs="Arial"/>
          <w:b/>
          <w:sz w:val="18"/>
          <w:szCs w:val="18"/>
        </w:rPr>
      </w:pPr>
    </w:p>
    <w:p w:rsidR="0074507C" w:rsidRDefault="0074507C" w:rsidP="002C3030">
      <w:pPr>
        <w:rPr>
          <w:rFonts w:ascii="Arial" w:hAnsi="Arial" w:cs="Arial"/>
          <w:b/>
          <w:sz w:val="18"/>
          <w:szCs w:val="18"/>
        </w:rPr>
      </w:pPr>
    </w:p>
    <w:p w:rsidR="0074507C" w:rsidRDefault="0074507C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4A2515" w:rsidRDefault="004A2515" w:rsidP="002C3030">
      <w:pPr>
        <w:rPr>
          <w:rFonts w:ascii="Arial" w:hAnsi="Arial" w:cs="Arial"/>
          <w:b/>
          <w:sz w:val="18"/>
          <w:szCs w:val="18"/>
        </w:rPr>
      </w:pPr>
    </w:p>
    <w:p w:rsidR="005110E5" w:rsidRDefault="005110E5" w:rsidP="002C3030">
      <w:pPr>
        <w:rPr>
          <w:rFonts w:ascii="Arial" w:hAnsi="Arial" w:cs="Arial"/>
          <w:b/>
          <w:sz w:val="18"/>
          <w:szCs w:val="18"/>
        </w:rPr>
      </w:pPr>
    </w:p>
    <w:sectPr w:rsidR="005110E5" w:rsidSect="002806C6">
      <w:headerReference w:type="default" r:id="rId12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0D" w:rsidRDefault="00C6780D" w:rsidP="00BB2DBF">
      <w:r>
        <w:separator/>
      </w:r>
    </w:p>
  </w:endnote>
  <w:endnote w:type="continuationSeparator" w:id="1">
    <w:p w:rsidR="00C6780D" w:rsidRDefault="00C6780D" w:rsidP="00BB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0D" w:rsidRDefault="00C6780D" w:rsidP="00BB2DBF">
      <w:r>
        <w:separator/>
      </w:r>
    </w:p>
  </w:footnote>
  <w:footnote w:type="continuationSeparator" w:id="1">
    <w:p w:rsidR="00C6780D" w:rsidRDefault="00C6780D" w:rsidP="00BB2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BF" w:rsidRDefault="00BB2DBF">
    <w:pPr>
      <w:pStyle w:val="stbilgi1"/>
    </w:pPr>
  </w:p>
  <w:p w:rsidR="00BB2DBF" w:rsidRDefault="00BB2DBF">
    <w:pPr>
      <w:pStyle w:val="stbilgi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239"/>
    <w:multiLevelType w:val="hybridMultilevel"/>
    <w:tmpl w:val="366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C34"/>
    <w:multiLevelType w:val="hybridMultilevel"/>
    <w:tmpl w:val="E696C1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36274"/>
    <w:multiLevelType w:val="hybridMultilevel"/>
    <w:tmpl w:val="BEA8C9CA"/>
    <w:lvl w:ilvl="0" w:tplc="664C10CC">
      <w:start w:val="1"/>
      <w:numFmt w:val="bullet"/>
      <w:lvlText w:val=""/>
      <w:lvlJc w:val="left"/>
      <w:pPr>
        <w:ind w:left="2183" w:hanging="340"/>
      </w:pPr>
      <w:rPr>
        <w:rFonts w:ascii="Symbol" w:hAnsi="Symbol" w:hint="default"/>
      </w:rPr>
    </w:lvl>
    <w:lvl w:ilvl="1" w:tplc="7A0A41F2">
      <w:start w:val="1"/>
      <w:numFmt w:val="bullet"/>
      <w:lvlText w:val="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8652226"/>
    <w:multiLevelType w:val="hybridMultilevel"/>
    <w:tmpl w:val="03065328"/>
    <w:lvl w:ilvl="0" w:tplc="87D214D2">
      <w:start w:val="6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1A282944"/>
    <w:multiLevelType w:val="hybridMultilevel"/>
    <w:tmpl w:val="A1FCE5CC"/>
    <w:lvl w:ilvl="0" w:tplc="7A0A41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0369"/>
    <w:multiLevelType w:val="hybridMultilevel"/>
    <w:tmpl w:val="B9AEE4FC"/>
    <w:lvl w:ilvl="0" w:tplc="5A668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C3C13"/>
    <w:multiLevelType w:val="multilevel"/>
    <w:tmpl w:val="2FF2A99A"/>
    <w:lvl w:ilvl="0">
      <w:start w:val="5"/>
      <w:numFmt w:val="decimal"/>
      <w:lvlText w:val="%1"/>
      <w:lvlJc w:val="left"/>
      <w:pPr>
        <w:ind w:left="651" w:hanging="539"/>
      </w:pPr>
      <w:rPr>
        <w:rFonts w:hint="default"/>
        <w:lang w:val="tr-TR" w:eastAsia="en-US" w:bidi="ar-SA"/>
      </w:rPr>
    </w:lvl>
    <w:lvl w:ilvl="1">
      <w:start w:val="6"/>
      <w:numFmt w:val="decimal"/>
      <w:lvlText w:val="%1-%2"/>
      <w:lvlJc w:val="left"/>
      <w:pPr>
        <w:ind w:left="539" w:hanging="539"/>
      </w:pPr>
      <w:rPr>
        <w:rFonts w:ascii="Verdana" w:eastAsia="Verdana" w:hAnsi="Verdana" w:cs="Verdana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</w:abstractNum>
  <w:abstractNum w:abstractNumId="7">
    <w:nsid w:val="20F76085"/>
    <w:multiLevelType w:val="hybridMultilevel"/>
    <w:tmpl w:val="52AE6470"/>
    <w:lvl w:ilvl="0" w:tplc="8B4459CC">
      <w:start w:val="19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7720CC1"/>
    <w:multiLevelType w:val="hybridMultilevel"/>
    <w:tmpl w:val="DFC4F5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91603"/>
    <w:multiLevelType w:val="hybridMultilevel"/>
    <w:tmpl w:val="7A7AF552"/>
    <w:lvl w:ilvl="0" w:tplc="8B4459CC">
      <w:start w:val="19"/>
      <w:numFmt w:val="bullet"/>
      <w:lvlText w:val="-"/>
      <w:lvlJc w:val="left"/>
      <w:pPr>
        <w:ind w:left="2265" w:hanging="360"/>
      </w:pPr>
      <w:rPr>
        <w:rFonts w:ascii="Arial" w:eastAsia="Times New Roman" w:hAnsi="Arial" w:cs="Arial" w:hint="default"/>
      </w:rPr>
    </w:lvl>
    <w:lvl w:ilvl="1" w:tplc="616E50E2">
      <w:numFmt w:val="bullet"/>
      <w:lvlText w:val="•"/>
      <w:lvlJc w:val="left"/>
      <w:pPr>
        <w:ind w:left="2160" w:hanging="360"/>
      </w:pPr>
      <w:rPr>
        <w:rFonts w:hint="default"/>
        <w:lang w:val="tr-TR" w:eastAsia="en-US" w:bidi="ar-SA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61B0E"/>
    <w:multiLevelType w:val="hybridMultilevel"/>
    <w:tmpl w:val="61E634C2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>
    <w:nsid w:val="37933207"/>
    <w:multiLevelType w:val="hybridMultilevel"/>
    <w:tmpl w:val="D9FC468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BFA1A9D"/>
    <w:multiLevelType w:val="hybridMultilevel"/>
    <w:tmpl w:val="33EAF5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443EF"/>
    <w:multiLevelType w:val="hybridMultilevel"/>
    <w:tmpl w:val="76AAF2F6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3D2206DA"/>
    <w:multiLevelType w:val="hybridMultilevel"/>
    <w:tmpl w:val="EABE2E8E"/>
    <w:lvl w:ilvl="0" w:tplc="B464CDE8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>
    <w:nsid w:val="3E366A21"/>
    <w:multiLevelType w:val="hybridMultilevel"/>
    <w:tmpl w:val="A95A5554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>
    <w:nsid w:val="3E69729E"/>
    <w:multiLevelType w:val="hybridMultilevel"/>
    <w:tmpl w:val="F29A85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A6120C"/>
    <w:multiLevelType w:val="hybridMultilevel"/>
    <w:tmpl w:val="21D2DAEE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54E63320"/>
    <w:multiLevelType w:val="hybridMultilevel"/>
    <w:tmpl w:val="43F6AEF4"/>
    <w:lvl w:ilvl="0" w:tplc="7A0A41F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0D54BC"/>
    <w:multiLevelType w:val="hybridMultilevel"/>
    <w:tmpl w:val="112657F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1525CE8"/>
    <w:multiLevelType w:val="hybridMultilevel"/>
    <w:tmpl w:val="606ECF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B1A3C"/>
    <w:multiLevelType w:val="hybridMultilevel"/>
    <w:tmpl w:val="5B508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B7661"/>
    <w:multiLevelType w:val="hybridMultilevel"/>
    <w:tmpl w:val="32ECFDC4"/>
    <w:lvl w:ilvl="0" w:tplc="8B666102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w w:val="99"/>
        <w:lang w:val="tr-TR" w:eastAsia="en-US" w:bidi="ar-SA"/>
      </w:rPr>
    </w:lvl>
    <w:lvl w:ilvl="1" w:tplc="E90E5EF4">
      <w:start w:val="1"/>
      <w:numFmt w:val="lowerLetter"/>
      <w:lvlText w:val="%2."/>
      <w:lvlJc w:val="left"/>
      <w:pPr>
        <w:ind w:left="1552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tr-TR" w:eastAsia="en-US" w:bidi="ar-SA"/>
      </w:rPr>
    </w:lvl>
    <w:lvl w:ilvl="2" w:tplc="616E50E2">
      <w:numFmt w:val="bullet"/>
      <w:lvlText w:val="•"/>
      <w:lvlJc w:val="left"/>
      <w:pPr>
        <w:ind w:left="2482" w:hanging="360"/>
      </w:pPr>
      <w:rPr>
        <w:rFonts w:hint="default"/>
        <w:lang w:val="tr-TR" w:eastAsia="en-US" w:bidi="ar-SA"/>
      </w:rPr>
    </w:lvl>
    <w:lvl w:ilvl="3" w:tplc="572A7E7A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ACFE2124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B78865B2">
      <w:numFmt w:val="bullet"/>
      <w:lvlText w:val="•"/>
      <w:lvlJc w:val="left"/>
      <w:pPr>
        <w:ind w:left="5251" w:hanging="360"/>
      </w:pPr>
      <w:rPr>
        <w:rFonts w:hint="default"/>
        <w:lang w:val="tr-TR" w:eastAsia="en-US" w:bidi="ar-SA"/>
      </w:rPr>
    </w:lvl>
    <w:lvl w:ilvl="6" w:tplc="B6128884">
      <w:numFmt w:val="bullet"/>
      <w:lvlText w:val="•"/>
      <w:lvlJc w:val="left"/>
      <w:pPr>
        <w:ind w:left="6174" w:hanging="360"/>
      </w:pPr>
      <w:rPr>
        <w:rFonts w:hint="default"/>
        <w:lang w:val="tr-TR" w:eastAsia="en-US" w:bidi="ar-SA"/>
      </w:rPr>
    </w:lvl>
    <w:lvl w:ilvl="7" w:tplc="9D58DC3A">
      <w:numFmt w:val="bullet"/>
      <w:lvlText w:val="•"/>
      <w:lvlJc w:val="left"/>
      <w:pPr>
        <w:ind w:left="7097" w:hanging="360"/>
      </w:pPr>
      <w:rPr>
        <w:rFonts w:hint="default"/>
        <w:lang w:val="tr-TR" w:eastAsia="en-US" w:bidi="ar-SA"/>
      </w:rPr>
    </w:lvl>
    <w:lvl w:ilvl="8" w:tplc="1940F024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</w:abstractNum>
  <w:abstractNum w:abstractNumId="23">
    <w:nsid w:val="691E63D5"/>
    <w:multiLevelType w:val="hybridMultilevel"/>
    <w:tmpl w:val="F342EF6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46A4E6F"/>
    <w:multiLevelType w:val="hybridMultilevel"/>
    <w:tmpl w:val="9DC2C0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0"/>
  </w:num>
  <w:num w:numId="5">
    <w:abstractNumId w:val="3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23"/>
  </w:num>
  <w:num w:numId="15">
    <w:abstractNumId w:val="14"/>
  </w:num>
  <w:num w:numId="16">
    <w:abstractNumId w:val="11"/>
  </w:num>
  <w:num w:numId="17">
    <w:abstractNumId w:val="21"/>
  </w:num>
  <w:num w:numId="18">
    <w:abstractNumId w:val="24"/>
  </w:num>
  <w:num w:numId="19">
    <w:abstractNumId w:val="19"/>
  </w:num>
  <w:num w:numId="20">
    <w:abstractNumId w:val="6"/>
  </w:num>
  <w:num w:numId="21">
    <w:abstractNumId w:val="22"/>
  </w:num>
  <w:num w:numId="22">
    <w:abstractNumId w:val="16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0D"/>
    <w:rsid w:val="00013F90"/>
    <w:rsid w:val="00017A4C"/>
    <w:rsid w:val="000272DF"/>
    <w:rsid w:val="00037C58"/>
    <w:rsid w:val="00041231"/>
    <w:rsid w:val="000607D2"/>
    <w:rsid w:val="00061544"/>
    <w:rsid w:val="00067F90"/>
    <w:rsid w:val="00085B5D"/>
    <w:rsid w:val="000860DD"/>
    <w:rsid w:val="000910F4"/>
    <w:rsid w:val="00096964"/>
    <w:rsid w:val="000A0505"/>
    <w:rsid w:val="000A089C"/>
    <w:rsid w:val="000B5436"/>
    <w:rsid w:val="000C7B9F"/>
    <w:rsid w:val="000D00BA"/>
    <w:rsid w:val="000D7DE8"/>
    <w:rsid w:val="000E741B"/>
    <w:rsid w:val="000E7F69"/>
    <w:rsid w:val="000F50A3"/>
    <w:rsid w:val="00101C77"/>
    <w:rsid w:val="001236B0"/>
    <w:rsid w:val="00134018"/>
    <w:rsid w:val="00136057"/>
    <w:rsid w:val="00136CB3"/>
    <w:rsid w:val="00147EF3"/>
    <w:rsid w:val="00164797"/>
    <w:rsid w:val="00165F85"/>
    <w:rsid w:val="0016699F"/>
    <w:rsid w:val="00180230"/>
    <w:rsid w:val="0018169A"/>
    <w:rsid w:val="001A3295"/>
    <w:rsid w:val="001A3831"/>
    <w:rsid w:val="001A438B"/>
    <w:rsid w:val="001A49CA"/>
    <w:rsid w:val="001A62C7"/>
    <w:rsid w:val="001C744F"/>
    <w:rsid w:val="001E018E"/>
    <w:rsid w:val="001E3D2E"/>
    <w:rsid w:val="001F7D76"/>
    <w:rsid w:val="00200858"/>
    <w:rsid w:val="00205266"/>
    <w:rsid w:val="00223BF4"/>
    <w:rsid w:val="00234E22"/>
    <w:rsid w:val="00241F30"/>
    <w:rsid w:val="002425EB"/>
    <w:rsid w:val="0025538A"/>
    <w:rsid w:val="0027095F"/>
    <w:rsid w:val="0027408D"/>
    <w:rsid w:val="002806C6"/>
    <w:rsid w:val="00284C09"/>
    <w:rsid w:val="0029775E"/>
    <w:rsid w:val="002A654D"/>
    <w:rsid w:val="002B3D04"/>
    <w:rsid w:val="002B4E70"/>
    <w:rsid w:val="002C3030"/>
    <w:rsid w:val="002C4496"/>
    <w:rsid w:val="002D2109"/>
    <w:rsid w:val="00327FD2"/>
    <w:rsid w:val="00342C15"/>
    <w:rsid w:val="0034434B"/>
    <w:rsid w:val="0034453F"/>
    <w:rsid w:val="0035533E"/>
    <w:rsid w:val="00363318"/>
    <w:rsid w:val="0037721B"/>
    <w:rsid w:val="003806FD"/>
    <w:rsid w:val="00382A86"/>
    <w:rsid w:val="0039774D"/>
    <w:rsid w:val="003A0C7D"/>
    <w:rsid w:val="003D15AC"/>
    <w:rsid w:val="003D5DAC"/>
    <w:rsid w:val="003E0929"/>
    <w:rsid w:val="003E0B32"/>
    <w:rsid w:val="003F05CD"/>
    <w:rsid w:val="003F223C"/>
    <w:rsid w:val="003F61E3"/>
    <w:rsid w:val="00403CDD"/>
    <w:rsid w:val="0041125B"/>
    <w:rsid w:val="004121E0"/>
    <w:rsid w:val="004174FC"/>
    <w:rsid w:val="00421B1E"/>
    <w:rsid w:val="004265BB"/>
    <w:rsid w:val="00427F80"/>
    <w:rsid w:val="00433066"/>
    <w:rsid w:val="00451072"/>
    <w:rsid w:val="004623CD"/>
    <w:rsid w:val="00465B1E"/>
    <w:rsid w:val="0047178D"/>
    <w:rsid w:val="00477AC6"/>
    <w:rsid w:val="004835E1"/>
    <w:rsid w:val="0048715F"/>
    <w:rsid w:val="00493245"/>
    <w:rsid w:val="004A2515"/>
    <w:rsid w:val="004A454F"/>
    <w:rsid w:val="004B15D2"/>
    <w:rsid w:val="004B187C"/>
    <w:rsid w:val="004B42A5"/>
    <w:rsid w:val="004B5865"/>
    <w:rsid w:val="004C0718"/>
    <w:rsid w:val="004C2434"/>
    <w:rsid w:val="004D7821"/>
    <w:rsid w:val="004F4719"/>
    <w:rsid w:val="00502095"/>
    <w:rsid w:val="00503756"/>
    <w:rsid w:val="00505ECF"/>
    <w:rsid w:val="0050753E"/>
    <w:rsid w:val="005110E5"/>
    <w:rsid w:val="00511ACD"/>
    <w:rsid w:val="005151D1"/>
    <w:rsid w:val="0051737C"/>
    <w:rsid w:val="00517F01"/>
    <w:rsid w:val="005354AC"/>
    <w:rsid w:val="00540136"/>
    <w:rsid w:val="005423A7"/>
    <w:rsid w:val="00573300"/>
    <w:rsid w:val="005748F3"/>
    <w:rsid w:val="005A2C05"/>
    <w:rsid w:val="005D1B4F"/>
    <w:rsid w:val="005D734B"/>
    <w:rsid w:val="005F4957"/>
    <w:rsid w:val="006019D1"/>
    <w:rsid w:val="0061119C"/>
    <w:rsid w:val="006150A1"/>
    <w:rsid w:val="0061590D"/>
    <w:rsid w:val="00632593"/>
    <w:rsid w:val="00633F3F"/>
    <w:rsid w:val="0063530C"/>
    <w:rsid w:val="006423A5"/>
    <w:rsid w:val="006477CC"/>
    <w:rsid w:val="00651C89"/>
    <w:rsid w:val="00655239"/>
    <w:rsid w:val="0065610F"/>
    <w:rsid w:val="00656AF3"/>
    <w:rsid w:val="00673AB0"/>
    <w:rsid w:val="00686830"/>
    <w:rsid w:val="00690D62"/>
    <w:rsid w:val="00695A0A"/>
    <w:rsid w:val="006A2DBB"/>
    <w:rsid w:val="006A3271"/>
    <w:rsid w:val="006C7F90"/>
    <w:rsid w:val="006E33EE"/>
    <w:rsid w:val="006E3A92"/>
    <w:rsid w:val="006E654E"/>
    <w:rsid w:val="007103B5"/>
    <w:rsid w:val="007106E0"/>
    <w:rsid w:val="00721743"/>
    <w:rsid w:val="00730BED"/>
    <w:rsid w:val="00736825"/>
    <w:rsid w:val="0074507C"/>
    <w:rsid w:val="00746855"/>
    <w:rsid w:val="0077121B"/>
    <w:rsid w:val="00785942"/>
    <w:rsid w:val="007A1D82"/>
    <w:rsid w:val="007A3AEC"/>
    <w:rsid w:val="007B0FC2"/>
    <w:rsid w:val="007B62C0"/>
    <w:rsid w:val="007E2CC3"/>
    <w:rsid w:val="007F1C0D"/>
    <w:rsid w:val="007F4356"/>
    <w:rsid w:val="007F4C77"/>
    <w:rsid w:val="00802B43"/>
    <w:rsid w:val="00803B5A"/>
    <w:rsid w:val="00803D69"/>
    <w:rsid w:val="008164BE"/>
    <w:rsid w:val="00823833"/>
    <w:rsid w:val="00834083"/>
    <w:rsid w:val="00834468"/>
    <w:rsid w:val="008406E9"/>
    <w:rsid w:val="0086520B"/>
    <w:rsid w:val="0087198C"/>
    <w:rsid w:val="008737B4"/>
    <w:rsid w:val="00890C35"/>
    <w:rsid w:val="008977B3"/>
    <w:rsid w:val="008B3B5A"/>
    <w:rsid w:val="008C3480"/>
    <w:rsid w:val="008D037F"/>
    <w:rsid w:val="008D044D"/>
    <w:rsid w:val="00921483"/>
    <w:rsid w:val="009263CC"/>
    <w:rsid w:val="009349E8"/>
    <w:rsid w:val="00942D34"/>
    <w:rsid w:val="0094548B"/>
    <w:rsid w:val="0095101A"/>
    <w:rsid w:val="009538D6"/>
    <w:rsid w:val="00954059"/>
    <w:rsid w:val="00956EEE"/>
    <w:rsid w:val="00962BC3"/>
    <w:rsid w:val="00966BE3"/>
    <w:rsid w:val="00966C27"/>
    <w:rsid w:val="00973F3E"/>
    <w:rsid w:val="00986998"/>
    <w:rsid w:val="009925D9"/>
    <w:rsid w:val="009C047A"/>
    <w:rsid w:val="009C102E"/>
    <w:rsid w:val="009D2DA5"/>
    <w:rsid w:val="009E0A47"/>
    <w:rsid w:val="00A037C7"/>
    <w:rsid w:val="00A178B5"/>
    <w:rsid w:val="00A232A1"/>
    <w:rsid w:val="00A32506"/>
    <w:rsid w:val="00A33168"/>
    <w:rsid w:val="00A43294"/>
    <w:rsid w:val="00A46F86"/>
    <w:rsid w:val="00A47114"/>
    <w:rsid w:val="00A53759"/>
    <w:rsid w:val="00A541E4"/>
    <w:rsid w:val="00A6183E"/>
    <w:rsid w:val="00A6217F"/>
    <w:rsid w:val="00A630DD"/>
    <w:rsid w:val="00A714A2"/>
    <w:rsid w:val="00A757B7"/>
    <w:rsid w:val="00A82371"/>
    <w:rsid w:val="00A91E32"/>
    <w:rsid w:val="00AA3E2F"/>
    <w:rsid w:val="00AA4099"/>
    <w:rsid w:val="00AD4228"/>
    <w:rsid w:val="00AE2482"/>
    <w:rsid w:val="00AE707A"/>
    <w:rsid w:val="00AF2AC6"/>
    <w:rsid w:val="00AF44BD"/>
    <w:rsid w:val="00AF4D11"/>
    <w:rsid w:val="00AF5DBA"/>
    <w:rsid w:val="00B117DD"/>
    <w:rsid w:val="00B160E1"/>
    <w:rsid w:val="00B3374A"/>
    <w:rsid w:val="00B44C35"/>
    <w:rsid w:val="00B45586"/>
    <w:rsid w:val="00B5209C"/>
    <w:rsid w:val="00B55657"/>
    <w:rsid w:val="00B5646A"/>
    <w:rsid w:val="00B6471E"/>
    <w:rsid w:val="00B64BD4"/>
    <w:rsid w:val="00B739FC"/>
    <w:rsid w:val="00B800F7"/>
    <w:rsid w:val="00B97419"/>
    <w:rsid w:val="00BA4F19"/>
    <w:rsid w:val="00BB0C2D"/>
    <w:rsid w:val="00BB2268"/>
    <w:rsid w:val="00BB2A45"/>
    <w:rsid w:val="00BB2DBF"/>
    <w:rsid w:val="00BB66A6"/>
    <w:rsid w:val="00BB7EA3"/>
    <w:rsid w:val="00BC5FB4"/>
    <w:rsid w:val="00BC78CA"/>
    <w:rsid w:val="00BD3CD1"/>
    <w:rsid w:val="00BD5930"/>
    <w:rsid w:val="00BE0C2E"/>
    <w:rsid w:val="00BE1846"/>
    <w:rsid w:val="00BE18BD"/>
    <w:rsid w:val="00BF7332"/>
    <w:rsid w:val="00C03F63"/>
    <w:rsid w:val="00C13FC6"/>
    <w:rsid w:val="00C144CF"/>
    <w:rsid w:val="00C25335"/>
    <w:rsid w:val="00C26E1C"/>
    <w:rsid w:val="00C3216A"/>
    <w:rsid w:val="00C46780"/>
    <w:rsid w:val="00C66563"/>
    <w:rsid w:val="00C6780D"/>
    <w:rsid w:val="00C75D16"/>
    <w:rsid w:val="00C87228"/>
    <w:rsid w:val="00C875FD"/>
    <w:rsid w:val="00C97C25"/>
    <w:rsid w:val="00CA73D0"/>
    <w:rsid w:val="00CC6CDD"/>
    <w:rsid w:val="00CE3CAA"/>
    <w:rsid w:val="00CE72A0"/>
    <w:rsid w:val="00CF0CFC"/>
    <w:rsid w:val="00CF11CB"/>
    <w:rsid w:val="00CF29A2"/>
    <w:rsid w:val="00CF675A"/>
    <w:rsid w:val="00D021D1"/>
    <w:rsid w:val="00D222E7"/>
    <w:rsid w:val="00D24FC6"/>
    <w:rsid w:val="00D36BF3"/>
    <w:rsid w:val="00D503E2"/>
    <w:rsid w:val="00D56087"/>
    <w:rsid w:val="00D56EBF"/>
    <w:rsid w:val="00D61DB7"/>
    <w:rsid w:val="00D6553D"/>
    <w:rsid w:val="00D736A0"/>
    <w:rsid w:val="00D771DF"/>
    <w:rsid w:val="00D91323"/>
    <w:rsid w:val="00D92FE5"/>
    <w:rsid w:val="00DA510D"/>
    <w:rsid w:val="00DA7A17"/>
    <w:rsid w:val="00DB2670"/>
    <w:rsid w:val="00DE3AD1"/>
    <w:rsid w:val="00E026C0"/>
    <w:rsid w:val="00E034BC"/>
    <w:rsid w:val="00E166B8"/>
    <w:rsid w:val="00E2084D"/>
    <w:rsid w:val="00E35A01"/>
    <w:rsid w:val="00E36D54"/>
    <w:rsid w:val="00E70CFB"/>
    <w:rsid w:val="00E80500"/>
    <w:rsid w:val="00E95893"/>
    <w:rsid w:val="00E96604"/>
    <w:rsid w:val="00EA3D8C"/>
    <w:rsid w:val="00EB0EE1"/>
    <w:rsid w:val="00EB1511"/>
    <w:rsid w:val="00ED70F0"/>
    <w:rsid w:val="00EE7A6C"/>
    <w:rsid w:val="00EF1043"/>
    <w:rsid w:val="00EF1440"/>
    <w:rsid w:val="00EF1DD4"/>
    <w:rsid w:val="00EF2460"/>
    <w:rsid w:val="00EF4DBD"/>
    <w:rsid w:val="00F17B15"/>
    <w:rsid w:val="00F260F3"/>
    <w:rsid w:val="00F2611F"/>
    <w:rsid w:val="00F51EE6"/>
    <w:rsid w:val="00F57D5F"/>
    <w:rsid w:val="00F57EF8"/>
    <w:rsid w:val="00F63FD6"/>
    <w:rsid w:val="00F64A97"/>
    <w:rsid w:val="00F75C18"/>
    <w:rsid w:val="00F82823"/>
    <w:rsid w:val="00F8421F"/>
    <w:rsid w:val="00F9025A"/>
    <w:rsid w:val="00F908D5"/>
    <w:rsid w:val="00F96DE6"/>
    <w:rsid w:val="00FA77E1"/>
    <w:rsid w:val="00FD0092"/>
    <w:rsid w:val="00FD21E9"/>
    <w:rsid w:val="00FD5291"/>
    <w:rsid w:val="00FF6E70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C2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18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962BC3"/>
    <w:pPr>
      <w:widowControl w:val="0"/>
      <w:autoSpaceDE w:val="0"/>
      <w:autoSpaceDN w:val="0"/>
      <w:spacing w:line="243" w:lineRule="exact"/>
      <w:ind w:left="832" w:hanging="361"/>
      <w:outlineLvl w:val="1"/>
    </w:pPr>
    <w:rPr>
      <w:rFonts w:ascii="Verdana" w:eastAsia="Verdana" w:hAnsi="Verdana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77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56EBF"/>
    <w:pPr>
      <w:ind w:left="720"/>
    </w:pPr>
  </w:style>
  <w:style w:type="table" w:styleId="TabloKlavuzu">
    <w:name w:val="Table Grid"/>
    <w:basedOn w:val="NormalTablo"/>
    <w:rsid w:val="00AA3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rsid w:val="00BB2D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BB2DBF"/>
    <w:rPr>
      <w:sz w:val="24"/>
      <w:szCs w:val="24"/>
    </w:rPr>
  </w:style>
  <w:style w:type="paragraph" w:customStyle="1" w:styleId="Altbilgi1">
    <w:name w:val="Altbilgi1"/>
    <w:basedOn w:val="Normal"/>
    <w:link w:val="AltbilgiChar"/>
    <w:rsid w:val="00BB2D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BB2DBF"/>
    <w:rPr>
      <w:sz w:val="24"/>
      <w:szCs w:val="24"/>
    </w:rPr>
  </w:style>
  <w:style w:type="paragraph" w:styleId="BalonMetni">
    <w:name w:val="Balloon Text"/>
    <w:basedOn w:val="Normal"/>
    <w:link w:val="BalonMetniChar"/>
    <w:rsid w:val="00BB2D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2DB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423A5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962BC3"/>
    <w:pPr>
      <w:widowControl w:val="0"/>
      <w:autoSpaceDE w:val="0"/>
      <w:autoSpaceDN w:val="0"/>
      <w:ind w:left="832"/>
    </w:pPr>
    <w:rPr>
      <w:rFonts w:ascii="Verdana" w:eastAsia="Verdana" w:hAnsi="Verdana"/>
      <w:sz w:val="20"/>
      <w:szCs w:val="20"/>
      <w:lang w:eastAsia="en-US"/>
    </w:rPr>
  </w:style>
  <w:style w:type="character" w:customStyle="1" w:styleId="GvdeMetniChar">
    <w:name w:val="Gövde Metni Char"/>
    <w:link w:val="GvdeMetni"/>
    <w:uiPriority w:val="1"/>
    <w:rsid w:val="00962BC3"/>
    <w:rPr>
      <w:rFonts w:ascii="Verdana" w:eastAsia="Verdana" w:hAnsi="Verdana" w:cs="Verdana"/>
      <w:lang w:eastAsia="en-US"/>
    </w:rPr>
  </w:style>
  <w:style w:type="character" w:customStyle="1" w:styleId="Balk2Char">
    <w:name w:val="Başlık 2 Char"/>
    <w:link w:val="Balk2"/>
    <w:uiPriority w:val="9"/>
    <w:rsid w:val="00962BC3"/>
    <w:rPr>
      <w:rFonts w:ascii="Verdana" w:eastAsia="Verdana" w:hAnsi="Verdana" w:cs="Verdana"/>
      <w:b/>
      <w:bCs/>
      <w:lang w:eastAsia="en-US"/>
    </w:rPr>
  </w:style>
  <w:style w:type="character" w:customStyle="1" w:styleId="Balk1Char">
    <w:name w:val="Başlık 1 Char"/>
    <w:link w:val="Balk1"/>
    <w:rsid w:val="00BE18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uiPriority w:val="1"/>
    <w:qFormat/>
    <w:rsid w:val="000A089C"/>
    <w:pPr>
      <w:widowControl w:val="0"/>
      <w:autoSpaceDE w:val="0"/>
      <w:autoSpaceDN w:val="0"/>
      <w:ind w:left="1380"/>
      <w:outlineLvl w:val="2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senkolej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ksen.dramacompeti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teksenkolejisakarya/?hl=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eksenkolejisaka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617D6-6AA6-4E76-A82C-56B9384B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dacka</Company>
  <LinksUpToDate>false</LinksUpToDate>
  <CharactersWithSpaces>9686</CharactersWithSpaces>
  <SharedDoc>false</SharedDoc>
  <HLinks>
    <vt:vector size="36" baseType="variant"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mailto:antalyasempozyumu@gmail.com</vt:lpwstr>
      </vt:variant>
      <vt:variant>
        <vt:lpwstr/>
      </vt:variant>
      <vt:variant>
        <vt:i4>7602265</vt:i4>
      </vt:variant>
      <vt:variant>
        <vt:i4>12</vt:i4>
      </vt:variant>
      <vt:variant>
        <vt:i4>0</vt:i4>
      </vt:variant>
      <vt:variant>
        <vt:i4>5</vt:i4>
      </vt:variant>
      <vt:variant>
        <vt:lpwstr>mailto:munazara@instagram.com</vt:lpwstr>
      </vt:variant>
      <vt:variant>
        <vt:lpwstr/>
      </vt:variant>
      <vt:variant>
        <vt:i4>7077975</vt:i4>
      </vt:variant>
      <vt:variant>
        <vt:i4>9</vt:i4>
      </vt:variant>
      <vt:variant>
        <vt:i4>0</vt:i4>
      </vt:variant>
      <vt:variant>
        <vt:i4>5</vt:i4>
      </vt:variant>
      <vt:variant>
        <vt:lpwstr>mailto:munazara@gmail.com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http://ibrahimcinkayasbl.meb.k12.tr/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https://m.facebook.com/denizli.icsbl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mailto:munazara@instagram.com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iyelaldi</dc:creator>
  <cp:lastModifiedBy>T€KS€N</cp:lastModifiedBy>
  <cp:revision>4</cp:revision>
  <cp:lastPrinted>2021-11-25T08:26:00Z</cp:lastPrinted>
  <dcterms:created xsi:type="dcterms:W3CDTF">2022-01-19T07:50:00Z</dcterms:created>
  <dcterms:modified xsi:type="dcterms:W3CDTF">2022-01-19T07:53:00Z</dcterms:modified>
</cp:coreProperties>
</file>